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76" w:rsidRDefault="00754A76" w:rsidP="003444B8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2978" w:right="233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2978" w:right="2339"/>
        <w:jc w:val="center"/>
        <w:outlineLvl w:val="0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/>
          <w:bCs/>
        </w:rPr>
        <w:t>ДОГОВОР-ОФЕРТА</w:t>
      </w: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2978" w:right="2399"/>
        <w:jc w:val="center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/>
          <w:bCs/>
        </w:rPr>
        <w:t>НА ОКАЗАНИЕ ГОСТИНИЧНЫХ</w:t>
      </w:r>
      <w:r w:rsidRPr="00754A76">
        <w:rPr>
          <w:rFonts w:ascii="Times New Roman" w:hAnsi="Times New Roman" w:cs="Times New Roman"/>
          <w:b/>
          <w:bCs/>
          <w:spacing w:val="58"/>
        </w:rPr>
        <w:t xml:space="preserve"> </w:t>
      </w:r>
      <w:r w:rsidRPr="00754A76">
        <w:rPr>
          <w:rFonts w:ascii="Times New Roman" w:hAnsi="Times New Roman" w:cs="Times New Roman"/>
          <w:b/>
          <w:bCs/>
        </w:rPr>
        <w:t>УСЛУГ</w:t>
      </w: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</w:rPr>
      </w:pP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7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>г. Сочи</w:t>
      </w: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</w:p>
    <w:p w:rsidR="00754A76" w:rsidRDefault="003444B8" w:rsidP="00AF66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0" w:firstLine="701"/>
        <w:jc w:val="both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/>
          <w:bCs/>
        </w:rPr>
        <w:t>Общество с огр</w:t>
      </w:r>
      <w:r w:rsidR="00AF666E" w:rsidRPr="00754A76">
        <w:rPr>
          <w:rFonts w:ascii="Times New Roman" w:hAnsi="Times New Roman" w:cs="Times New Roman"/>
          <w:b/>
          <w:bCs/>
        </w:rPr>
        <w:t>аниченной ответственностью</w:t>
      </w:r>
      <w:r w:rsidRPr="00754A76">
        <w:rPr>
          <w:rFonts w:ascii="Times New Roman" w:hAnsi="Times New Roman" w:cs="Times New Roman"/>
          <w:b/>
          <w:bCs/>
        </w:rPr>
        <w:t xml:space="preserve"> </w:t>
      </w:r>
      <w:r w:rsidR="00754A76" w:rsidRPr="00754A76">
        <w:rPr>
          <w:rFonts w:ascii="Times New Roman" w:hAnsi="Times New Roman" w:cs="Times New Roman"/>
          <w:b/>
          <w:bCs/>
        </w:rPr>
        <w:t>«</w:t>
      </w:r>
      <w:r w:rsidR="00AF666E" w:rsidRPr="00754A76">
        <w:rPr>
          <w:rFonts w:ascii="Times New Roman" w:hAnsi="Times New Roman" w:cs="Times New Roman"/>
          <w:b/>
          <w:bCs/>
        </w:rPr>
        <w:t>СТАРТ</w:t>
      </w:r>
      <w:r w:rsidR="00754A76" w:rsidRPr="00754A76">
        <w:rPr>
          <w:rFonts w:ascii="Times New Roman" w:hAnsi="Times New Roman" w:cs="Times New Roman"/>
          <w:b/>
          <w:bCs/>
        </w:rPr>
        <w:t>»</w:t>
      </w:r>
      <w:r w:rsidRPr="00754A76">
        <w:rPr>
          <w:rFonts w:ascii="Times New Roman" w:hAnsi="Times New Roman" w:cs="Times New Roman"/>
          <w:b/>
          <w:bCs/>
        </w:rPr>
        <w:t xml:space="preserve"> </w:t>
      </w:r>
      <w:r w:rsidRPr="00754A76">
        <w:rPr>
          <w:rFonts w:ascii="Times New Roman" w:hAnsi="Times New Roman" w:cs="Times New Roman"/>
        </w:rPr>
        <w:t>(</w:t>
      </w:r>
      <w:r w:rsidR="00AF666E" w:rsidRPr="00754A76">
        <w:rPr>
          <w:rFonts w:ascii="Times New Roman" w:hAnsi="Times New Roman" w:cs="Times New Roman"/>
        </w:rPr>
        <w:t>зарегистрированное и действующее в соответствии с Федеральным законом от 08.02.1998 №14-ФЗ «Об обществах с ограниченной ответственностью», основной государственной регистрационный номер 1132367007750, идентификационный номер налогоплательщика (ИНН) 2317071364,  код причины постановки на учет (КПП) 231701001, место нахождения юридического лица: 354349,  город Сочи, Адлерский район, улица Урицкого, д. 18А, пом. 37,</w:t>
      </w:r>
      <w:bookmarkStart w:id="0" w:name="_GoBack"/>
      <w:bookmarkEnd w:id="0"/>
      <w:r w:rsidR="00AF666E" w:rsidRPr="00754A76">
        <w:rPr>
          <w:rFonts w:ascii="Times New Roman" w:hAnsi="Times New Roman" w:cs="Times New Roman"/>
        </w:rPr>
        <w:t>)</w:t>
      </w:r>
      <w:r w:rsidRPr="00754A76">
        <w:rPr>
          <w:rFonts w:ascii="Times New Roman" w:hAnsi="Times New Roman" w:cs="Times New Roman"/>
        </w:rPr>
        <w:t xml:space="preserve"> в лице </w:t>
      </w:r>
      <w:r w:rsidR="00AF666E" w:rsidRPr="00754A76">
        <w:rPr>
          <w:rFonts w:ascii="Times New Roman" w:hAnsi="Times New Roman" w:cs="Times New Roman"/>
        </w:rPr>
        <w:t xml:space="preserve">генерального </w:t>
      </w:r>
      <w:r w:rsidRPr="00754A76">
        <w:rPr>
          <w:rFonts w:ascii="Times New Roman" w:hAnsi="Times New Roman" w:cs="Times New Roman"/>
        </w:rPr>
        <w:t xml:space="preserve">директора </w:t>
      </w:r>
      <w:r w:rsidR="00AF666E" w:rsidRPr="00754A76">
        <w:rPr>
          <w:rFonts w:ascii="Times New Roman" w:hAnsi="Times New Roman" w:cs="Times New Roman"/>
        </w:rPr>
        <w:t>Рубцовой Светланы Валерьевны</w:t>
      </w:r>
      <w:r w:rsidRPr="00754A76">
        <w:rPr>
          <w:rFonts w:ascii="Times New Roman" w:hAnsi="Times New Roman" w:cs="Times New Roman"/>
        </w:rPr>
        <w:t>,  действующего на основании Устава, именуемо</w:t>
      </w:r>
      <w:r w:rsidR="00754A76">
        <w:rPr>
          <w:rFonts w:ascii="Times New Roman" w:hAnsi="Times New Roman" w:cs="Times New Roman"/>
        </w:rPr>
        <w:t xml:space="preserve">е в дальнейшем </w:t>
      </w:r>
      <w:r w:rsidR="00754A76" w:rsidRPr="00754A76">
        <w:rPr>
          <w:rFonts w:ascii="Times New Roman" w:hAnsi="Times New Roman" w:cs="Times New Roman"/>
          <w:b/>
        </w:rPr>
        <w:t>Исполнитель</w:t>
      </w:r>
      <w:r w:rsidRPr="00754A76">
        <w:rPr>
          <w:rFonts w:ascii="Times New Roman" w:hAnsi="Times New Roman" w:cs="Times New Roman"/>
        </w:rPr>
        <w:t xml:space="preserve">, предлагает любому юридическому и физическому </w:t>
      </w:r>
      <w:r w:rsidRPr="00754A76">
        <w:rPr>
          <w:rFonts w:ascii="Times New Roman" w:hAnsi="Times New Roman" w:cs="Times New Roman"/>
          <w:spacing w:val="-3"/>
        </w:rPr>
        <w:t xml:space="preserve">лицу, </w:t>
      </w:r>
      <w:r w:rsidRPr="00754A76">
        <w:rPr>
          <w:rFonts w:ascii="Times New Roman" w:hAnsi="Times New Roman" w:cs="Times New Roman"/>
        </w:rPr>
        <w:t xml:space="preserve">именуемому в дальнейшем </w:t>
      </w:r>
      <w:r w:rsidRPr="00754A76">
        <w:rPr>
          <w:rFonts w:ascii="Times New Roman" w:hAnsi="Times New Roman" w:cs="Times New Roman"/>
          <w:b/>
          <w:bCs/>
        </w:rPr>
        <w:t>Заказчик</w:t>
      </w:r>
      <w:r w:rsidRPr="00754A76">
        <w:rPr>
          <w:rFonts w:ascii="Times New Roman" w:hAnsi="Times New Roman" w:cs="Times New Roman"/>
        </w:rPr>
        <w:t xml:space="preserve">, заключить </w:t>
      </w:r>
      <w:r w:rsidRPr="00754A76">
        <w:rPr>
          <w:rFonts w:ascii="Times New Roman" w:hAnsi="Times New Roman" w:cs="Times New Roman"/>
          <w:spacing w:val="-3"/>
        </w:rPr>
        <w:t xml:space="preserve">настоящий </w:t>
      </w:r>
      <w:r w:rsidRPr="00754A76">
        <w:rPr>
          <w:rFonts w:ascii="Times New Roman" w:hAnsi="Times New Roman" w:cs="Times New Roman"/>
        </w:rPr>
        <w:t xml:space="preserve">Договор-оферту (далее – Договор)  на оказание платных гостиничных </w:t>
      </w:r>
      <w:r w:rsidRPr="00754A76">
        <w:rPr>
          <w:rFonts w:ascii="Times New Roman" w:hAnsi="Times New Roman" w:cs="Times New Roman"/>
          <w:spacing w:val="-3"/>
        </w:rPr>
        <w:t xml:space="preserve">услуг </w:t>
      </w:r>
      <w:r w:rsidRPr="00754A76">
        <w:rPr>
          <w:rFonts w:ascii="Times New Roman" w:hAnsi="Times New Roman" w:cs="Times New Roman"/>
        </w:rPr>
        <w:t xml:space="preserve">в </w:t>
      </w:r>
      <w:r w:rsidRPr="00754A76">
        <w:rPr>
          <w:rFonts w:ascii="Times New Roman" w:hAnsi="Times New Roman" w:cs="Times New Roman"/>
          <w:spacing w:val="-3"/>
        </w:rPr>
        <w:t xml:space="preserve">гостинице </w:t>
      </w:r>
      <w:r w:rsidR="00AF666E" w:rsidRPr="00754A76">
        <w:rPr>
          <w:rFonts w:ascii="Times New Roman" w:hAnsi="Times New Roman" w:cs="Times New Roman"/>
        </w:rPr>
        <w:t>–</w:t>
      </w:r>
      <w:r w:rsidRPr="00754A76">
        <w:rPr>
          <w:rFonts w:ascii="Times New Roman" w:hAnsi="Times New Roman" w:cs="Times New Roman"/>
        </w:rPr>
        <w:t xml:space="preserve"> </w:t>
      </w:r>
      <w:r w:rsidR="00AF666E" w:rsidRPr="00754A76">
        <w:rPr>
          <w:rFonts w:ascii="Times New Roman" w:hAnsi="Times New Roman" w:cs="Times New Roman"/>
        </w:rPr>
        <w:t>«</w:t>
      </w:r>
      <w:r w:rsidR="00AF666E" w:rsidRPr="00754A76">
        <w:rPr>
          <w:rFonts w:ascii="Times New Roman" w:hAnsi="Times New Roman" w:cs="Times New Roman"/>
          <w:b/>
        </w:rPr>
        <w:t>SPORT INN HOTEL &amp; WELLNESS»</w:t>
      </w:r>
      <w:r w:rsidRPr="00754A76">
        <w:rPr>
          <w:rFonts w:ascii="Times New Roman" w:hAnsi="Times New Roman" w:cs="Times New Roman"/>
        </w:rPr>
        <w:t xml:space="preserve">. </w:t>
      </w:r>
    </w:p>
    <w:p w:rsidR="00AF666E" w:rsidRPr="00754A76" w:rsidRDefault="003444B8" w:rsidP="00AF66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0" w:firstLine="701"/>
        <w:jc w:val="both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>Предложение ограничено количеством мест и номеров в гостинице</w:t>
      </w:r>
      <w:r w:rsidR="00AF666E" w:rsidRPr="00754A76">
        <w:rPr>
          <w:rFonts w:ascii="Times New Roman" w:hAnsi="Times New Roman" w:cs="Times New Roman"/>
        </w:rPr>
        <w:t xml:space="preserve">. </w:t>
      </w:r>
    </w:p>
    <w:p w:rsidR="00AF666E" w:rsidRPr="00754A76" w:rsidRDefault="00AF666E" w:rsidP="003444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0" w:firstLine="701"/>
        <w:jc w:val="both"/>
        <w:rPr>
          <w:rFonts w:ascii="Times New Roman" w:hAnsi="Times New Roman" w:cs="Times New Roman"/>
        </w:rPr>
      </w:pP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0" w:firstLine="749"/>
        <w:jc w:val="both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В соответствии с пунктом 2 статьи 437 Гражданского </w:t>
      </w:r>
      <w:r w:rsidRPr="00754A76">
        <w:rPr>
          <w:rFonts w:ascii="Times New Roman" w:hAnsi="Times New Roman" w:cs="Times New Roman"/>
          <w:spacing w:val="-3"/>
        </w:rPr>
        <w:t xml:space="preserve">кодекса </w:t>
      </w:r>
      <w:r w:rsidRPr="00754A76">
        <w:rPr>
          <w:rFonts w:ascii="Times New Roman" w:hAnsi="Times New Roman" w:cs="Times New Roman"/>
        </w:rPr>
        <w:t xml:space="preserve">Российской Федерации (далее - ГК РФ) в случае принятия изложенных ниже условий и оплаты </w:t>
      </w:r>
      <w:r w:rsidRPr="00754A76">
        <w:rPr>
          <w:rFonts w:ascii="Times New Roman" w:hAnsi="Times New Roman" w:cs="Times New Roman"/>
          <w:spacing w:val="-2"/>
        </w:rPr>
        <w:t xml:space="preserve">услуг, </w:t>
      </w:r>
      <w:r w:rsidRPr="00754A76">
        <w:rPr>
          <w:rFonts w:ascii="Times New Roman" w:hAnsi="Times New Roman" w:cs="Times New Roman"/>
        </w:rPr>
        <w:t xml:space="preserve">лицо, осуществляющее эти </w:t>
      </w:r>
      <w:r w:rsidRPr="00754A76">
        <w:rPr>
          <w:rFonts w:ascii="Times New Roman" w:hAnsi="Times New Roman" w:cs="Times New Roman"/>
          <w:spacing w:val="-3"/>
        </w:rPr>
        <w:t xml:space="preserve">действия, </w:t>
      </w:r>
      <w:r w:rsidRPr="00754A76">
        <w:rPr>
          <w:rFonts w:ascii="Times New Roman" w:hAnsi="Times New Roman" w:cs="Times New Roman"/>
        </w:rPr>
        <w:t>производит акцепт этой оферты и становится</w:t>
      </w:r>
      <w:r w:rsidRPr="00754A76">
        <w:rPr>
          <w:rFonts w:ascii="Times New Roman" w:hAnsi="Times New Roman" w:cs="Times New Roman"/>
          <w:spacing w:val="1"/>
        </w:rPr>
        <w:t xml:space="preserve"> </w:t>
      </w:r>
      <w:r w:rsidRPr="00754A76">
        <w:rPr>
          <w:rFonts w:ascii="Times New Roman" w:hAnsi="Times New Roman" w:cs="Times New Roman"/>
        </w:rPr>
        <w:t>Заказчиком.</w:t>
      </w: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6" w:firstLine="701"/>
        <w:jc w:val="both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Полным и безоговорочным акцептом настоящей публичной оферты является осуществление Заказчиком оплаты предложенных Исполнителем </w:t>
      </w:r>
      <w:r w:rsidRPr="00754A76">
        <w:rPr>
          <w:rFonts w:ascii="Times New Roman" w:hAnsi="Times New Roman" w:cs="Times New Roman"/>
          <w:spacing w:val="-4"/>
        </w:rPr>
        <w:t xml:space="preserve">услуг </w:t>
      </w:r>
      <w:r w:rsidRPr="00754A76">
        <w:rPr>
          <w:rFonts w:ascii="Times New Roman" w:hAnsi="Times New Roman" w:cs="Times New Roman"/>
        </w:rPr>
        <w:t>(статья 438 ГК</w:t>
      </w:r>
      <w:r w:rsidRPr="00754A76">
        <w:rPr>
          <w:rFonts w:ascii="Times New Roman" w:hAnsi="Times New Roman" w:cs="Times New Roman"/>
          <w:spacing w:val="16"/>
        </w:rPr>
        <w:t xml:space="preserve"> </w:t>
      </w:r>
      <w:r w:rsidRPr="00754A76">
        <w:rPr>
          <w:rFonts w:ascii="Times New Roman" w:hAnsi="Times New Roman" w:cs="Times New Roman"/>
        </w:rPr>
        <w:t>РФ).</w:t>
      </w:r>
    </w:p>
    <w:p w:rsidR="00AF666E" w:rsidRPr="00754A76" w:rsidRDefault="003444B8" w:rsidP="00AF666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74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>Текст настоящего Договора размещен на сайте</w:t>
      </w:r>
      <w:r w:rsidRPr="00754A76">
        <w:rPr>
          <w:rFonts w:ascii="Times New Roman" w:hAnsi="Times New Roman" w:cs="Times New Roman"/>
          <w:spacing w:val="2"/>
        </w:rPr>
        <w:t xml:space="preserve"> </w:t>
      </w:r>
      <w:r w:rsidRPr="00754A76">
        <w:rPr>
          <w:rFonts w:ascii="Times New Roman" w:hAnsi="Times New Roman" w:cs="Times New Roman"/>
        </w:rPr>
        <w:t>гостиницы</w:t>
      </w:r>
      <w:r w:rsidR="00AF666E" w:rsidRPr="00754A76">
        <w:rPr>
          <w:rFonts w:ascii="Times New Roman" w:hAnsi="Times New Roman" w:cs="Times New Roman"/>
        </w:rPr>
        <w:t xml:space="preserve"> </w:t>
      </w:r>
      <w:hyperlink r:id="rId7" w:history="1">
        <w:r w:rsidR="00E4253E" w:rsidRPr="00425E0A">
          <w:rPr>
            <w:rStyle w:val="a4"/>
            <w:rFonts w:ascii="Times New Roman" w:hAnsi="Times New Roman" w:cs="Times New Roman"/>
            <w:lang w:val="en-US"/>
          </w:rPr>
          <w:t>www</w:t>
        </w:r>
        <w:r w:rsidR="00E4253E" w:rsidRPr="00E4253E">
          <w:rPr>
            <w:rStyle w:val="a4"/>
            <w:rFonts w:ascii="Times New Roman" w:hAnsi="Times New Roman" w:cs="Times New Roman"/>
          </w:rPr>
          <w:t>.</w:t>
        </w:r>
        <w:r w:rsidR="00E4253E" w:rsidRPr="00425E0A">
          <w:rPr>
            <w:rStyle w:val="a4"/>
            <w:rFonts w:ascii="Times New Roman" w:hAnsi="Times New Roman" w:cs="Times New Roman"/>
          </w:rPr>
          <w:t>sportinnhotel.ru</w:t>
        </w:r>
      </w:hyperlink>
      <w:r w:rsidRPr="00754A76">
        <w:rPr>
          <w:rFonts w:ascii="Times New Roman" w:hAnsi="Times New Roman" w:cs="Times New Roman"/>
        </w:rPr>
        <w:t>.</w:t>
      </w:r>
    </w:p>
    <w:p w:rsidR="00A93096" w:rsidRPr="00754A76" w:rsidRDefault="00A93096" w:rsidP="00A930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02"/>
        <w:jc w:val="both"/>
        <w:rPr>
          <w:rFonts w:ascii="Times New Roman" w:hAnsi="Times New Roman" w:cs="Times New Roman"/>
        </w:rPr>
      </w:pPr>
    </w:p>
    <w:p w:rsidR="00A93096" w:rsidRPr="00754A76" w:rsidRDefault="00A93096" w:rsidP="00A930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02"/>
        <w:jc w:val="both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Настоящая публичная оферта на оказание гостиничных услуг является Договором предоставления гостиничных услуг в гостинице </w:t>
      </w:r>
      <w:r w:rsidRPr="00754A76">
        <w:rPr>
          <w:rFonts w:ascii="Times New Roman" w:hAnsi="Times New Roman" w:cs="Times New Roman"/>
          <w:b/>
        </w:rPr>
        <w:t>«SPORT INN HOTEL &amp; WELLNESS»</w:t>
      </w:r>
      <w:r w:rsidR="00003C7C" w:rsidRPr="00754A76">
        <w:rPr>
          <w:rFonts w:ascii="Times New Roman" w:hAnsi="Times New Roman" w:cs="Times New Roman"/>
          <w:b/>
        </w:rPr>
        <w:t xml:space="preserve">, расположенной по адресу: город Сочи, Адлерский район, улица Урицкого, д. 18А </w:t>
      </w:r>
      <w:r w:rsidR="00003C7C" w:rsidRPr="00754A76">
        <w:rPr>
          <w:rFonts w:ascii="Times New Roman" w:hAnsi="Times New Roman" w:cs="Times New Roman"/>
        </w:rPr>
        <w:t xml:space="preserve">(далее – </w:t>
      </w:r>
      <w:r w:rsidR="00754A76">
        <w:rPr>
          <w:rFonts w:ascii="Times New Roman" w:hAnsi="Times New Roman" w:cs="Times New Roman"/>
        </w:rPr>
        <w:t>Г</w:t>
      </w:r>
      <w:r w:rsidR="00003C7C" w:rsidRPr="00754A76">
        <w:rPr>
          <w:rFonts w:ascii="Times New Roman" w:hAnsi="Times New Roman" w:cs="Times New Roman"/>
        </w:rPr>
        <w:t>остиница),</w:t>
      </w:r>
      <w:r w:rsidRPr="00754A76">
        <w:rPr>
          <w:rFonts w:ascii="Times New Roman" w:hAnsi="Times New Roman" w:cs="Times New Roman"/>
        </w:rPr>
        <w:t xml:space="preserve"> заключается путем акцепта публичной оферты на ок</w:t>
      </w:r>
      <w:r w:rsidR="00754A76">
        <w:rPr>
          <w:rFonts w:ascii="Times New Roman" w:hAnsi="Times New Roman" w:cs="Times New Roman"/>
        </w:rPr>
        <w:t>азание гостиничных и иных услуг</w:t>
      </w:r>
      <w:r w:rsidRPr="00754A76">
        <w:rPr>
          <w:rFonts w:ascii="Times New Roman" w:hAnsi="Times New Roman" w:cs="Times New Roman"/>
        </w:rPr>
        <w:t xml:space="preserve"> и регламентирует порядок предоставления услуг и обязательства, возникающие в связи с этим между Исполнителем и Заказчиком.</w:t>
      </w:r>
    </w:p>
    <w:p w:rsidR="00A93096" w:rsidRPr="00754A76" w:rsidRDefault="00A93096" w:rsidP="00A930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02"/>
        <w:jc w:val="both"/>
        <w:rPr>
          <w:rFonts w:ascii="Times New Roman" w:hAnsi="Times New Roman" w:cs="Times New Roman"/>
        </w:rPr>
      </w:pPr>
    </w:p>
    <w:p w:rsidR="00A93096" w:rsidRPr="00754A76" w:rsidRDefault="00A93096" w:rsidP="00A930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02"/>
        <w:jc w:val="both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Неотъемлемой частью настоящей оферты являются Правила </w:t>
      </w:r>
      <w:r w:rsidR="00355AAC">
        <w:rPr>
          <w:rFonts w:ascii="Times New Roman" w:hAnsi="Times New Roman" w:cs="Times New Roman"/>
        </w:rPr>
        <w:t>предоставления услуг</w:t>
      </w:r>
      <w:r w:rsidRPr="00754A76">
        <w:rPr>
          <w:rFonts w:ascii="Times New Roman" w:hAnsi="Times New Roman" w:cs="Times New Roman"/>
        </w:rPr>
        <w:t xml:space="preserve"> в </w:t>
      </w:r>
      <w:r w:rsidR="00754A76">
        <w:rPr>
          <w:rFonts w:ascii="Times New Roman" w:hAnsi="Times New Roman" w:cs="Times New Roman"/>
        </w:rPr>
        <w:t>Г</w:t>
      </w:r>
      <w:r w:rsidRPr="00754A76">
        <w:rPr>
          <w:rFonts w:ascii="Times New Roman" w:hAnsi="Times New Roman" w:cs="Times New Roman"/>
        </w:rPr>
        <w:t xml:space="preserve">остинице, Правила посещения </w:t>
      </w:r>
      <w:r w:rsidR="00E4253E">
        <w:rPr>
          <w:rFonts w:ascii="Times New Roman" w:hAnsi="Times New Roman" w:cs="Times New Roman"/>
        </w:rPr>
        <w:t>спортивно</w:t>
      </w:r>
      <w:r w:rsidRPr="00754A76">
        <w:rPr>
          <w:rFonts w:ascii="Times New Roman" w:hAnsi="Times New Roman" w:cs="Times New Roman"/>
        </w:rPr>
        <w:t xml:space="preserve">-оздоровительного </w:t>
      </w:r>
      <w:r w:rsidR="00E4253E">
        <w:rPr>
          <w:rFonts w:ascii="Times New Roman" w:hAnsi="Times New Roman" w:cs="Times New Roman"/>
        </w:rPr>
        <w:t>клуба</w:t>
      </w:r>
      <w:r w:rsidRPr="00754A76">
        <w:rPr>
          <w:rFonts w:ascii="Times New Roman" w:hAnsi="Times New Roman" w:cs="Times New Roman"/>
        </w:rPr>
        <w:t xml:space="preserve"> (</w:t>
      </w:r>
      <w:r w:rsidR="00E4253E">
        <w:rPr>
          <w:rFonts w:ascii="Times New Roman" w:hAnsi="Times New Roman" w:cs="Times New Roman"/>
        </w:rPr>
        <w:t>С</w:t>
      </w:r>
      <w:r w:rsidRPr="00754A76">
        <w:rPr>
          <w:rFonts w:ascii="Times New Roman" w:hAnsi="Times New Roman" w:cs="Times New Roman"/>
        </w:rPr>
        <w:t xml:space="preserve">ОК), утвержденные генеральным директором ООО «Старт» согласно Постановления Правительства Российской Федерации от 09.10.2015 № 1085 «Об утверждении Правил предоставления гостиничных услуг в Российской Федерации» (Правила </w:t>
      </w:r>
      <w:r w:rsidR="00355AAC">
        <w:rPr>
          <w:rFonts w:ascii="Times New Roman" w:hAnsi="Times New Roman" w:cs="Times New Roman"/>
        </w:rPr>
        <w:t>предоставления услуг</w:t>
      </w:r>
      <w:r w:rsidRPr="00754A76">
        <w:rPr>
          <w:rFonts w:ascii="Times New Roman" w:hAnsi="Times New Roman" w:cs="Times New Roman"/>
        </w:rPr>
        <w:t xml:space="preserve"> в </w:t>
      </w:r>
      <w:r w:rsidR="00E4253E">
        <w:rPr>
          <w:rFonts w:ascii="Times New Roman" w:hAnsi="Times New Roman" w:cs="Times New Roman"/>
        </w:rPr>
        <w:t>Г</w:t>
      </w:r>
      <w:r w:rsidRPr="00754A76">
        <w:rPr>
          <w:rFonts w:ascii="Times New Roman" w:hAnsi="Times New Roman" w:cs="Times New Roman"/>
        </w:rPr>
        <w:t xml:space="preserve">остинице размещены на официальном сайте гостиницы). </w:t>
      </w:r>
    </w:p>
    <w:p w:rsidR="009544B5" w:rsidRPr="00754A76" w:rsidRDefault="009544B5" w:rsidP="00A93096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64"/>
        <w:rPr>
          <w:rFonts w:ascii="Times New Roman" w:hAnsi="Times New Roman" w:cs="Times New Roman"/>
        </w:rPr>
      </w:pP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</w:rPr>
      </w:pPr>
    </w:p>
    <w:p w:rsidR="003444B8" w:rsidRPr="00754A76" w:rsidRDefault="003444B8" w:rsidP="00F673EA">
      <w:pPr>
        <w:pStyle w:val="a3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/>
          <w:bCs/>
        </w:rPr>
        <w:t>ПРЕДМЕТ</w:t>
      </w:r>
      <w:r w:rsidRPr="00754A76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754A76">
        <w:rPr>
          <w:rFonts w:ascii="Times New Roman" w:hAnsi="Times New Roman" w:cs="Times New Roman"/>
          <w:b/>
          <w:bCs/>
        </w:rPr>
        <w:t>ДОГОВОРА</w:t>
      </w: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3444B8" w:rsidRPr="00754A76" w:rsidRDefault="003444B8" w:rsidP="00F673EA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Исполнитель предоставляет Заказчику гостиничные услуги, полный перечень и подробное описание которых опубликованы (в том числе, сведения о предоставляемом номере, цене номера и иные необходимые сведения) на сайте</w:t>
      </w:r>
      <w:r w:rsidR="001C1138" w:rsidRPr="00754A76">
        <w:rPr>
          <w:rFonts w:ascii="Times New Roman" w:hAnsi="Times New Roman" w:cs="Times New Roman"/>
          <w:bCs/>
        </w:rPr>
        <w:t xml:space="preserve"> </w:t>
      </w:r>
      <w:hyperlink r:id="rId8" w:history="1">
        <w:r w:rsidR="001C1138" w:rsidRPr="00754A76">
          <w:rPr>
            <w:rStyle w:val="a4"/>
            <w:rFonts w:ascii="Times New Roman" w:hAnsi="Times New Roman" w:cs="Times New Roman"/>
          </w:rPr>
          <w:t>sportinnhotel.ru</w:t>
        </w:r>
      </w:hyperlink>
      <w:r w:rsidRPr="00754A76">
        <w:rPr>
          <w:rFonts w:ascii="Times New Roman" w:hAnsi="Times New Roman" w:cs="Times New Roman"/>
          <w:bCs/>
        </w:rPr>
        <w:t xml:space="preserve">, после их предварительного бронирования и оплаты. Выбор </w:t>
      </w:r>
      <w:r w:rsidR="00F673EA" w:rsidRPr="00754A76">
        <w:rPr>
          <w:rFonts w:ascii="Times New Roman" w:hAnsi="Times New Roman" w:cs="Times New Roman"/>
          <w:bCs/>
        </w:rPr>
        <w:t xml:space="preserve">и бронирование </w:t>
      </w:r>
      <w:r w:rsidR="001C1138" w:rsidRPr="00754A76">
        <w:rPr>
          <w:rFonts w:ascii="Times New Roman" w:hAnsi="Times New Roman" w:cs="Times New Roman"/>
          <w:bCs/>
        </w:rPr>
        <w:t xml:space="preserve">услуг </w:t>
      </w:r>
      <w:r w:rsidRPr="00754A76">
        <w:rPr>
          <w:rFonts w:ascii="Times New Roman" w:hAnsi="Times New Roman" w:cs="Times New Roman"/>
          <w:bCs/>
        </w:rPr>
        <w:t xml:space="preserve">осуществляется Заказчиком самостоятельно </w:t>
      </w:r>
      <w:r w:rsidR="00A64762" w:rsidRPr="00754A76">
        <w:rPr>
          <w:rFonts w:ascii="Times New Roman" w:hAnsi="Times New Roman" w:cs="Times New Roman"/>
          <w:bCs/>
        </w:rPr>
        <w:t xml:space="preserve">с помощью интерфейса сайта </w:t>
      </w:r>
      <w:hyperlink r:id="rId9" w:history="1">
        <w:r w:rsidR="00A64762" w:rsidRPr="00754A76">
          <w:rPr>
            <w:rStyle w:val="a4"/>
            <w:rFonts w:ascii="Times New Roman" w:hAnsi="Times New Roman" w:cs="Times New Roman"/>
          </w:rPr>
          <w:t>sportinnhotel.ru</w:t>
        </w:r>
      </w:hyperlink>
      <w:r w:rsidR="00A64762" w:rsidRPr="00754A76">
        <w:rPr>
          <w:rFonts w:ascii="Times New Roman" w:hAnsi="Times New Roman" w:cs="Times New Roman"/>
          <w:bCs/>
        </w:rPr>
        <w:t xml:space="preserve"> в соответствии с правилами бронирования номеров либо </w:t>
      </w:r>
      <w:r w:rsidRPr="00754A76">
        <w:rPr>
          <w:rFonts w:ascii="Times New Roman" w:hAnsi="Times New Roman" w:cs="Times New Roman"/>
          <w:bCs/>
        </w:rPr>
        <w:t xml:space="preserve">на основании </w:t>
      </w:r>
      <w:r w:rsidR="00A93096" w:rsidRPr="00754A76">
        <w:rPr>
          <w:rFonts w:ascii="Times New Roman" w:hAnsi="Times New Roman" w:cs="Times New Roman"/>
          <w:bCs/>
        </w:rPr>
        <w:t xml:space="preserve">заявки, направленной </w:t>
      </w:r>
      <w:r w:rsidRPr="00754A76">
        <w:rPr>
          <w:rFonts w:ascii="Times New Roman" w:hAnsi="Times New Roman" w:cs="Times New Roman"/>
          <w:bCs/>
        </w:rPr>
        <w:t>по</w:t>
      </w:r>
      <w:r w:rsidR="00A64762" w:rsidRPr="00754A76">
        <w:rPr>
          <w:rFonts w:ascii="Times New Roman" w:hAnsi="Times New Roman" w:cs="Times New Roman"/>
          <w:bCs/>
        </w:rPr>
        <w:t xml:space="preserve"> электронной почте или устно по телефону. </w:t>
      </w:r>
    </w:p>
    <w:p w:rsidR="003444B8" w:rsidRPr="00754A76" w:rsidRDefault="003444B8" w:rsidP="00A93096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Настоящий договор составлен в соответствии с требованиями </w:t>
      </w:r>
      <w:r w:rsidR="00A64762" w:rsidRPr="00754A76">
        <w:rPr>
          <w:rFonts w:ascii="Times New Roman" w:hAnsi="Times New Roman" w:cs="Times New Roman"/>
          <w:bCs/>
        </w:rPr>
        <w:t>Гражданского кодекса</w:t>
      </w:r>
      <w:r w:rsidRPr="00754A76">
        <w:rPr>
          <w:rFonts w:ascii="Times New Roman" w:hAnsi="Times New Roman" w:cs="Times New Roman"/>
          <w:bCs/>
        </w:rPr>
        <w:t xml:space="preserve"> РФ, ФЗ «Об основах туристической деятельности в Российской Федерации» от 24 ноября 1996 года №132-ФЗ, Постановления Правительства РФ от 09.10.2015 N 1085 "Об утверждении Правил предоставления гостиничных услуг в Российской Федерации", </w:t>
      </w:r>
      <w:r w:rsidR="00A93096" w:rsidRPr="00754A76">
        <w:rPr>
          <w:rFonts w:ascii="Times New Roman" w:hAnsi="Times New Roman" w:cs="Times New Roman"/>
          <w:bCs/>
        </w:rPr>
        <w:t xml:space="preserve"> Закона Краснодарского края от 27.11.2017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</w:t>
      </w:r>
      <w:r w:rsidRPr="00754A76">
        <w:rPr>
          <w:rFonts w:ascii="Times New Roman" w:hAnsi="Times New Roman" w:cs="Times New Roman"/>
          <w:bCs/>
        </w:rPr>
        <w:t>, а также другими нормативными актами, действующими на территории Российской Федерации.</w:t>
      </w:r>
    </w:p>
    <w:p w:rsidR="003444B8" w:rsidRPr="00754A76" w:rsidRDefault="003444B8" w:rsidP="00F673EA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Исполнителем применяются следующие виды бронирования:</w:t>
      </w:r>
    </w:p>
    <w:p w:rsidR="00E4253E" w:rsidRDefault="00E4253E" w:rsidP="008F531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</w:rPr>
      </w:pPr>
    </w:p>
    <w:p w:rsidR="00E4253E" w:rsidRDefault="00E4253E" w:rsidP="008F531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</w:rPr>
      </w:pPr>
    </w:p>
    <w:p w:rsidR="003444B8" w:rsidRPr="00754A76" w:rsidRDefault="003444B8" w:rsidP="008F531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Cs/>
        </w:rPr>
        <w:t xml:space="preserve">гарантированное бронирование - вид бронирования, при котором Исполнитель ожидает Заказчика до расчетного часа дня, следующего за днем запланированного заезда. В случае несвоевременного отказа от бронирования, опоздания или </w:t>
      </w:r>
      <w:r w:rsidR="00E4253E" w:rsidRPr="00754A76">
        <w:rPr>
          <w:rFonts w:ascii="Times New Roman" w:hAnsi="Times New Roman" w:cs="Times New Roman"/>
          <w:bCs/>
        </w:rPr>
        <w:t>не заезда</w:t>
      </w:r>
      <w:r w:rsidRPr="00754A76">
        <w:rPr>
          <w:rFonts w:ascii="Times New Roman" w:hAnsi="Times New Roman" w:cs="Times New Roman"/>
          <w:bCs/>
        </w:rPr>
        <w:t xml:space="preserve"> </w:t>
      </w:r>
      <w:r w:rsidR="00E4253E">
        <w:rPr>
          <w:rFonts w:ascii="Times New Roman" w:hAnsi="Times New Roman" w:cs="Times New Roman"/>
          <w:bCs/>
        </w:rPr>
        <w:t xml:space="preserve">потребителя </w:t>
      </w:r>
      <w:r w:rsidRPr="00754A76">
        <w:rPr>
          <w:rFonts w:ascii="Times New Roman" w:hAnsi="Times New Roman" w:cs="Times New Roman"/>
          <w:bCs/>
        </w:rPr>
        <w:t>с него или с Заказчика взимается плата за фактический простой номера (места в номере), но не более чем</w:t>
      </w:r>
      <w:r w:rsidRPr="00754A76">
        <w:rPr>
          <w:rFonts w:ascii="Times New Roman" w:hAnsi="Times New Roman" w:cs="Times New Roman"/>
        </w:rPr>
        <w:t xml:space="preserve"> за </w:t>
      </w:r>
      <w:r w:rsidRPr="00754A76">
        <w:rPr>
          <w:rFonts w:ascii="Times New Roman" w:hAnsi="Times New Roman" w:cs="Times New Roman"/>
          <w:spacing w:val="-3"/>
        </w:rPr>
        <w:t xml:space="preserve">сутки. </w:t>
      </w:r>
      <w:r w:rsidRPr="00754A76">
        <w:rPr>
          <w:rFonts w:ascii="Times New Roman" w:hAnsi="Times New Roman" w:cs="Times New Roman"/>
        </w:rPr>
        <w:t xml:space="preserve">Поздним отказом считается отказ </w:t>
      </w:r>
      <w:r w:rsidRPr="00754A76">
        <w:rPr>
          <w:rFonts w:ascii="Times New Roman" w:hAnsi="Times New Roman" w:cs="Times New Roman"/>
          <w:spacing w:val="-3"/>
        </w:rPr>
        <w:t xml:space="preserve">от </w:t>
      </w:r>
      <w:r w:rsidRPr="00754A76">
        <w:rPr>
          <w:rFonts w:ascii="Times New Roman" w:hAnsi="Times New Roman" w:cs="Times New Roman"/>
        </w:rPr>
        <w:t xml:space="preserve">заказа менее чем за 24 </w:t>
      </w:r>
      <w:r w:rsidRPr="00754A76">
        <w:rPr>
          <w:rFonts w:ascii="Times New Roman" w:hAnsi="Times New Roman" w:cs="Times New Roman"/>
          <w:spacing w:val="-3"/>
        </w:rPr>
        <w:t xml:space="preserve">часа   от </w:t>
      </w:r>
      <w:r w:rsidRPr="00754A76">
        <w:rPr>
          <w:rFonts w:ascii="Times New Roman" w:hAnsi="Times New Roman" w:cs="Times New Roman"/>
        </w:rPr>
        <w:t>даты планируемого</w:t>
      </w:r>
      <w:r w:rsidRPr="00754A76">
        <w:rPr>
          <w:rFonts w:ascii="Times New Roman" w:hAnsi="Times New Roman" w:cs="Times New Roman"/>
          <w:spacing w:val="4"/>
        </w:rPr>
        <w:t xml:space="preserve"> </w:t>
      </w:r>
      <w:r w:rsidRPr="00754A76">
        <w:rPr>
          <w:rFonts w:ascii="Times New Roman" w:hAnsi="Times New Roman" w:cs="Times New Roman"/>
        </w:rPr>
        <w:t>заезда.</w:t>
      </w:r>
    </w:p>
    <w:p w:rsidR="003444B8" w:rsidRPr="00754A76" w:rsidRDefault="003444B8" w:rsidP="008F531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негарантированное бронирование - вид бронирования, при котором Исполнитель ожидает Заказчика до определенного часа, установленного Исполнителем, в день заезда, после чего бронирование аннулируется.</w:t>
      </w:r>
    </w:p>
    <w:p w:rsidR="00A64762" w:rsidRPr="00754A76" w:rsidRDefault="003444B8" w:rsidP="00A64762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Подтверждением бронирования выбранных Заказчиком услуг является при гарантированном - факт осуществления платежа любым способом, указанном на сайте, при негарантированном – информационное письмо Исполнителя. </w:t>
      </w:r>
    </w:p>
    <w:p w:rsidR="003444B8" w:rsidRPr="00754A76" w:rsidRDefault="003444B8" w:rsidP="00A6476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Исполнитель вправе отказать в бронировании, если на указанную в заявке дату </w:t>
      </w:r>
      <w:r w:rsidR="00E4253E" w:rsidRPr="00754A76">
        <w:rPr>
          <w:rFonts w:ascii="Times New Roman" w:hAnsi="Times New Roman" w:cs="Times New Roman"/>
          <w:bCs/>
        </w:rPr>
        <w:t>отсутствуют свободные</w:t>
      </w:r>
      <w:r w:rsidRPr="00754A76">
        <w:rPr>
          <w:rFonts w:ascii="Times New Roman" w:hAnsi="Times New Roman" w:cs="Times New Roman"/>
          <w:bCs/>
        </w:rPr>
        <w:t xml:space="preserve"> номера.</w:t>
      </w:r>
    </w:p>
    <w:p w:rsidR="003444B8" w:rsidRPr="00754A76" w:rsidRDefault="003444B8" w:rsidP="00003C7C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Место оказания услуг: Адрес: </w:t>
      </w:r>
      <w:r w:rsidR="00003C7C" w:rsidRPr="00754A76">
        <w:rPr>
          <w:rFonts w:ascii="Times New Roman" w:hAnsi="Times New Roman" w:cs="Times New Roman"/>
          <w:bCs/>
        </w:rPr>
        <w:t>город Сочи, Адлерский район, улица Урицкого, д. 18А</w:t>
      </w:r>
      <w:r w:rsidRPr="00754A76">
        <w:rPr>
          <w:rFonts w:ascii="Times New Roman" w:hAnsi="Times New Roman" w:cs="Times New Roman"/>
          <w:bCs/>
        </w:rPr>
        <w:t>.</w:t>
      </w: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</w:p>
    <w:p w:rsidR="003444B8" w:rsidRPr="00754A76" w:rsidRDefault="003444B8" w:rsidP="00003C7C">
      <w:pPr>
        <w:pStyle w:val="a3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3444B8" w:rsidRPr="00754A76" w:rsidRDefault="003444B8" w:rsidP="003444B8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</w:rPr>
      </w:pPr>
    </w:p>
    <w:p w:rsidR="003444B8" w:rsidRPr="00754A76" w:rsidRDefault="003444B8" w:rsidP="00A64762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>Исполнитель обязан:</w:t>
      </w:r>
    </w:p>
    <w:p w:rsidR="003444B8" w:rsidRPr="00754A76" w:rsidRDefault="003444B8" w:rsidP="00A64762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В течение действия настоящего Договора оказывать Заказчику услуги собственными силами, средствами или с привлечением третьих лиц.</w:t>
      </w:r>
    </w:p>
    <w:p w:rsidR="003444B8" w:rsidRPr="00754A76" w:rsidRDefault="003444B8" w:rsidP="00207D6F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Своевременно предоставить Заказчику необходимую и достоверную информацию об оказываемых гостиничных услугах, обеспечивающую возможность их правильного выбора, инструкции для оформления заказа, о стоимости предоставляемых гостиничных услуг в соответствии с прейскурантом и способах их оплаты. </w:t>
      </w:r>
    </w:p>
    <w:p w:rsidR="003444B8" w:rsidRPr="00754A76" w:rsidRDefault="003444B8" w:rsidP="00207D6F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Строго соблюдать нормы охраны труда и техники безопасности.</w:t>
      </w:r>
    </w:p>
    <w:p w:rsidR="003444B8" w:rsidRPr="00754A76" w:rsidRDefault="003444B8" w:rsidP="00207D6F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Устранять недостатки, возникшие при оказании услуг по Договору и в сроки, согласованные Сторонами.</w:t>
      </w:r>
    </w:p>
    <w:p w:rsidR="003444B8" w:rsidRPr="00754A76" w:rsidRDefault="003444B8" w:rsidP="00207D6F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Исполнитель не вправе без согласия Заказчика выполнять дополнительные услуги за плату. Заказчик вправе отказаться от оплаты таких услуг, а если они оплачены - потребовать от Исполнителя возврата уплаченной суммы.</w:t>
      </w:r>
    </w:p>
    <w:p w:rsidR="003444B8" w:rsidRPr="00754A76" w:rsidRDefault="003444B8" w:rsidP="00207D6F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Cs/>
        </w:rPr>
        <w:t>Передавать</w:t>
      </w:r>
      <w:r w:rsidRPr="00754A76">
        <w:rPr>
          <w:rFonts w:ascii="Times New Roman" w:hAnsi="Times New Roman" w:cs="Times New Roman"/>
        </w:rPr>
        <w:t xml:space="preserve"> Заказчику все необходимые оформленные документы, связанные с размещением и проживанием</w:t>
      </w:r>
      <w:r w:rsidRPr="00754A76">
        <w:rPr>
          <w:rFonts w:ascii="Times New Roman" w:hAnsi="Times New Roman" w:cs="Times New Roman"/>
          <w:spacing w:val="-29"/>
        </w:rPr>
        <w:t xml:space="preserve"> </w:t>
      </w:r>
      <w:r w:rsidRPr="00754A76">
        <w:rPr>
          <w:rFonts w:ascii="Times New Roman" w:hAnsi="Times New Roman" w:cs="Times New Roman"/>
        </w:rPr>
        <w:t>в</w:t>
      </w:r>
      <w:r w:rsidR="00207D6F" w:rsidRPr="00754A76">
        <w:rPr>
          <w:rFonts w:ascii="Times New Roman" w:hAnsi="Times New Roman" w:cs="Times New Roman"/>
        </w:rPr>
        <w:t xml:space="preserve"> гостинице</w:t>
      </w:r>
      <w:r w:rsidRPr="00754A76">
        <w:rPr>
          <w:rFonts w:ascii="Times New Roman" w:hAnsi="Times New Roman" w:cs="Times New Roman"/>
        </w:rPr>
        <w:t xml:space="preserve">, предоставлением иных </w:t>
      </w:r>
      <w:r w:rsidR="00207D6F" w:rsidRPr="00754A76">
        <w:rPr>
          <w:rFonts w:ascii="Times New Roman" w:hAnsi="Times New Roman" w:cs="Times New Roman"/>
        </w:rPr>
        <w:t>дополнительных</w:t>
      </w:r>
      <w:r w:rsidRPr="00754A76">
        <w:rPr>
          <w:rFonts w:ascii="Times New Roman" w:hAnsi="Times New Roman" w:cs="Times New Roman"/>
          <w:spacing w:val="14"/>
        </w:rPr>
        <w:t xml:space="preserve"> </w:t>
      </w:r>
      <w:r w:rsidRPr="00754A76">
        <w:rPr>
          <w:rFonts w:ascii="Times New Roman" w:hAnsi="Times New Roman" w:cs="Times New Roman"/>
          <w:spacing w:val="-4"/>
        </w:rPr>
        <w:t>услуг</w:t>
      </w:r>
      <w:r w:rsidR="00207D6F" w:rsidRPr="00754A76">
        <w:rPr>
          <w:rFonts w:ascii="Times New Roman" w:hAnsi="Times New Roman" w:cs="Times New Roman"/>
          <w:spacing w:val="-4"/>
        </w:rPr>
        <w:t>.</w:t>
      </w:r>
    </w:p>
    <w:p w:rsidR="00207D6F" w:rsidRPr="00754A76" w:rsidRDefault="00207D6F" w:rsidP="00207D6F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Cs/>
        </w:rPr>
        <w:t>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:rsidR="00207D6F" w:rsidRPr="00754A76" w:rsidRDefault="00207D6F" w:rsidP="00207D6F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Принять оплату услуг от Заказчика (в том числе через третьих лиц) после надлежащего оформления заказа и успешного бронирования гостиничных услуг.</w:t>
      </w:r>
    </w:p>
    <w:p w:rsidR="00E4253E" w:rsidRDefault="00207D6F" w:rsidP="00407815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По просьбе Заказчика без дополнительной оплаты обеспечить следующие виды </w:t>
      </w:r>
      <w:r w:rsidR="00407815" w:rsidRPr="00754A76">
        <w:rPr>
          <w:rFonts w:ascii="Times New Roman" w:hAnsi="Times New Roman" w:cs="Times New Roman"/>
          <w:bCs/>
        </w:rPr>
        <w:t xml:space="preserve">услуг: </w:t>
      </w:r>
    </w:p>
    <w:p w:rsidR="00407815" w:rsidRPr="00E4253E" w:rsidRDefault="00407815" w:rsidP="00E42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" w:firstLine="300"/>
        <w:jc w:val="both"/>
        <w:outlineLvl w:val="1"/>
        <w:rPr>
          <w:rFonts w:ascii="Times New Roman" w:hAnsi="Times New Roman" w:cs="Times New Roman"/>
          <w:bCs/>
        </w:rPr>
      </w:pPr>
      <w:r w:rsidRPr="00E4253E">
        <w:rPr>
          <w:rFonts w:ascii="Times New Roman" w:hAnsi="Times New Roman" w:cs="Times New Roman"/>
          <w:bCs/>
        </w:rPr>
        <w:t xml:space="preserve">а) </w:t>
      </w:r>
      <w:r w:rsidR="00207D6F" w:rsidRPr="00E4253E">
        <w:rPr>
          <w:rFonts w:ascii="Times New Roman" w:hAnsi="Times New Roman" w:cs="Times New Roman"/>
          <w:bCs/>
        </w:rPr>
        <w:t>вызов скорой помощи, других специальных служб;</w:t>
      </w:r>
      <w:r w:rsidRPr="00E4253E">
        <w:rPr>
          <w:rFonts w:ascii="Times New Roman" w:hAnsi="Times New Roman" w:cs="Times New Roman"/>
          <w:bCs/>
        </w:rPr>
        <w:t xml:space="preserve"> </w:t>
      </w:r>
    </w:p>
    <w:p w:rsidR="00407815" w:rsidRPr="00754A76" w:rsidRDefault="00E4253E" w:rsidP="00E42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" w:firstLine="300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</w:t>
      </w:r>
      <w:r w:rsidR="00407815" w:rsidRPr="00754A76">
        <w:rPr>
          <w:rFonts w:ascii="Times New Roman" w:hAnsi="Times New Roman" w:cs="Times New Roman"/>
          <w:bCs/>
        </w:rPr>
        <w:t xml:space="preserve">) пользование медицинской аптечкой, </w:t>
      </w:r>
    </w:p>
    <w:p w:rsidR="00407815" w:rsidRPr="00754A76" w:rsidRDefault="00E4253E" w:rsidP="00E42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" w:firstLine="300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407815" w:rsidRPr="00754A76">
        <w:rPr>
          <w:rFonts w:ascii="Times New Roman" w:hAnsi="Times New Roman" w:cs="Times New Roman"/>
          <w:bCs/>
        </w:rPr>
        <w:t xml:space="preserve">) доставка в номер корреспонденции, адресованной потребителю, </w:t>
      </w:r>
    </w:p>
    <w:p w:rsidR="00407815" w:rsidRPr="00754A76" w:rsidRDefault="00407815" w:rsidP="00E42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" w:firstLine="300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г) побудка к определенному времени, </w:t>
      </w:r>
    </w:p>
    <w:p w:rsidR="00407815" w:rsidRPr="00754A76" w:rsidRDefault="00E4253E" w:rsidP="00E42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4" w:firstLine="73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407815" w:rsidRPr="00754A76">
        <w:rPr>
          <w:rFonts w:ascii="Times New Roman" w:hAnsi="Times New Roman" w:cs="Times New Roman"/>
          <w:bCs/>
        </w:rPr>
        <w:t xml:space="preserve">) предоставление кипятка, иголок, ниток, одного комплекта посуды и столовых </w:t>
      </w:r>
      <w:r w:rsidRPr="00754A76">
        <w:rPr>
          <w:rFonts w:ascii="Times New Roman" w:hAnsi="Times New Roman" w:cs="Times New Roman"/>
          <w:bCs/>
        </w:rPr>
        <w:t>приборов, иные</w:t>
      </w:r>
      <w:r w:rsidR="00407815" w:rsidRPr="00754A76">
        <w:rPr>
          <w:rFonts w:ascii="Times New Roman" w:hAnsi="Times New Roman" w:cs="Times New Roman"/>
          <w:bCs/>
        </w:rPr>
        <w:t xml:space="preserve"> услуги по усмотрению исполнителя. </w:t>
      </w:r>
    </w:p>
    <w:p w:rsidR="00407815" w:rsidRPr="00754A76" w:rsidRDefault="00407815" w:rsidP="00407815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407815" w:rsidRPr="00754A76" w:rsidRDefault="00407815" w:rsidP="00407815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>Заказчик обязан:</w:t>
      </w:r>
    </w:p>
    <w:p w:rsidR="00407815" w:rsidRPr="00754A76" w:rsidRDefault="00407815" w:rsidP="00407815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Ознакомиться с </w:t>
      </w:r>
      <w:r w:rsidR="00E4253E">
        <w:rPr>
          <w:rFonts w:ascii="Times New Roman" w:hAnsi="Times New Roman" w:cs="Times New Roman"/>
          <w:bCs/>
        </w:rPr>
        <w:t>П</w:t>
      </w:r>
      <w:r w:rsidRPr="00754A76">
        <w:rPr>
          <w:rFonts w:ascii="Times New Roman" w:hAnsi="Times New Roman" w:cs="Times New Roman"/>
          <w:bCs/>
        </w:rPr>
        <w:t xml:space="preserve">равилами проживания, </w:t>
      </w:r>
      <w:r w:rsidR="00E4253E">
        <w:rPr>
          <w:rFonts w:ascii="Times New Roman" w:hAnsi="Times New Roman" w:cs="Times New Roman"/>
          <w:bCs/>
        </w:rPr>
        <w:t xml:space="preserve">Правилами посещения СОК, </w:t>
      </w:r>
      <w:r w:rsidRPr="00754A76">
        <w:rPr>
          <w:rFonts w:ascii="Times New Roman" w:hAnsi="Times New Roman" w:cs="Times New Roman"/>
          <w:bCs/>
        </w:rPr>
        <w:t xml:space="preserve">с настоящим Договоров и иными внутренними регламентирующими документами, связанными с оказанием заявленных </w:t>
      </w:r>
      <w:r w:rsidR="008F531D" w:rsidRPr="00754A76">
        <w:rPr>
          <w:rFonts w:ascii="Times New Roman" w:hAnsi="Times New Roman" w:cs="Times New Roman"/>
          <w:bCs/>
        </w:rPr>
        <w:t xml:space="preserve">услуг и соблюдать их. </w:t>
      </w:r>
    </w:p>
    <w:p w:rsidR="00407815" w:rsidRPr="00754A76" w:rsidRDefault="00407815" w:rsidP="00407815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Не приступать к оформлению заказа, предварительно не ознакомившись с правилами Исполнителя. Если Заказчик приступил к оформлению заказа, то Исполнитель вправе считать, что Заказчик полностью ознакомлен и согласен с правилами.</w:t>
      </w:r>
    </w:p>
    <w:p w:rsidR="00407815" w:rsidRPr="00754A76" w:rsidRDefault="00407815" w:rsidP="00407815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Указывать актуальную контактную и персональную информацию при регистрации и оформлении заказа (Ф.И.О., номер телефона, адрес e-</w:t>
      </w:r>
      <w:proofErr w:type="spellStart"/>
      <w:r w:rsidRPr="00754A76">
        <w:rPr>
          <w:rFonts w:ascii="Times New Roman" w:hAnsi="Times New Roman" w:cs="Times New Roman"/>
          <w:bCs/>
        </w:rPr>
        <w:t>mail</w:t>
      </w:r>
      <w:proofErr w:type="spellEnd"/>
      <w:r w:rsidRPr="00754A76">
        <w:rPr>
          <w:rFonts w:ascii="Times New Roman" w:hAnsi="Times New Roman" w:cs="Times New Roman"/>
          <w:bCs/>
        </w:rPr>
        <w:t>, гражданство).</w:t>
      </w:r>
    </w:p>
    <w:p w:rsidR="00407815" w:rsidRPr="00754A76" w:rsidRDefault="00407815" w:rsidP="00407815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lastRenderedPageBreak/>
        <w:t xml:space="preserve">Указать и проверить при заказе корректность всех необходимых данных для оформления заказа. В случае, когда Заказчик отказался предоставить необходимые данные, или данные оказались недостоверными, </w:t>
      </w:r>
      <w:r w:rsidR="00E4253E" w:rsidRPr="00754A76">
        <w:rPr>
          <w:rFonts w:ascii="Times New Roman" w:hAnsi="Times New Roman" w:cs="Times New Roman"/>
          <w:bCs/>
        </w:rPr>
        <w:t>то Исполнитель</w:t>
      </w:r>
      <w:r w:rsidRPr="00754A76">
        <w:rPr>
          <w:rFonts w:ascii="Times New Roman" w:hAnsi="Times New Roman" w:cs="Times New Roman"/>
          <w:bCs/>
        </w:rPr>
        <w:t xml:space="preserve"> вправе отказать в предоставлении услуг. </w:t>
      </w:r>
    </w:p>
    <w:p w:rsidR="00E4253E" w:rsidRDefault="00E4253E" w:rsidP="00E42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outlineLvl w:val="1"/>
        <w:rPr>
          <w:rFonts w:ascii="Times New Roman" w:hAnsi="Times New Roman" w:cs="Times New Roman"/>
          <w:bCs/>
        </w:rPr>
      </w:pPr>
    </w:p>
    <w:p w:rsidR="00407815" w:rsidRPr="00E4253E" w:rsidRDefault="00407815" w:rsidP="00E4253E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E4253E">
        <w:rPr>
          <w:rFonts w:ascii="Times New Roman" w:hAnsi="Times New Roman" w:cs="Times New Roman"/>
          <w:bCs/>
        </w:rPr>
        <w:t>Оплатить при гарантированном бронировании в полном объеме стоимость первых суток заказа или всю сумму целиком в порядке, указанном Исполнителем в процессе оформления заказа, при негарантированном бронировании оплатить заказанные услуги Исполнителя до заезда в размере и порядке, установленные настоящим Договором и действующим прейскурантом.</w:t>
      </w:r>
    </w:p>
    <w:p w:rsidR="008F531D" w:rsidRPr="00754A76" w:rsidRDefault="00407815" w:rsidP="008F531D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Заказчик дает согласие на обработку и хранение своих персональных данных, предоставленных для обработки и оформления заказа</w:t>
      </w:r>
      <w:r w:rsidR="00E4253E">
        <w:rPr>
          <w:rFonts w:ascii="Times New Roman" w:hAnsi="Times New Roman" w:cs="Times New Roman"/>
          <w:bCs/>
        </w:rPr>
        <w:t xml:space="preserve"> и оказания гостиничных услуг</w:t>
      </w:r>
      <w:r w:rsidRPr="00754A76">
        <w:rPr>
          <w:rFonts w:ascii="Times New Roman" w:hAnsi="Times New Roman" w:cs="Times New Roman"/>
          <w:bCs/>
        </w:rPr>
        <w:t>.</w:t>
      </w:r>
      <w:r w:rsidR="008F531D" w:rsidRPr="00754A76">
        <w:rPr>
          <w:rFonts w:ascii="Times New Roman" w:hAnsi="Times New Roman" w:cs="Times New Roman"/>
          <w:bCs/>
        </w:rPr>
        <w:t xml:space="preserve"> </w:t>
      </w:r>
    </w:p>
    <w:p w:rsidR="008F531D" w:rsidRPr="00754A76" w:rsidRDefault="008F531D" w:rsidP="008F531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8F531D" w:rsidRPr="00754A76" w:rsidRDefault="008F531D" w:rsidP="008F531D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>Заказчик вправе:</w:t>
      </w:r>
    </w:p>
    <w:p w:rsidR="008F531D" w:rsidRPr="00754A76" w:rsidRDefault="008F531D" w:rsidP="008F531D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Оформлять заказ на бронирование гостиничных услуг с использованием интерфейса сайта гостиницы, звонка по телефону и прочими способами, указанными на сайте. При этом Заказчик признает, что в случае использования сервиса Исполнителя он в полной мере и безоговорочно принимает условия Договора в независимости от того, каким способом был совершен заказ.</w:t>
      </w:r>
    </w:p>
    <w:p w:rsidR="008F531D" w:rsidRPr="00754A76" w:rsidRDefault="008F531D" w:rsidP="008F531D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Отказаться от заказа или изменить заказ только после согласования с Исполнителем в письменной форме.</w:t>
      </w:r>
    </w:p>
    <w:p w:rsidR="008F531D" w:rsidRPr="00754A76" w:rsidRDefault="008F531D" w:rsidP="008F531D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Выбирать способ оплаты заказа из предложенных на сайте. Выбранный Заказчиком способ оплаты указывается в заявке и должен быть подтвержден Исполнителем. Обязательство Заказчика по оплате услуг считается выполненным в момент зачисления денежных средств на расчетный счет Исполнителя или в момент поступления денежных средств в кассу гостиницы.</w:t>
      </w:r>
    </w:p>
    <w:p w:rsidR="008F531D" w:rsidRPr="00754A76" w:rsidRDefault="008F531D" w:rsidP="008F531D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Самостоятельно проверить данные заказа в подтверждении бронирования или заявке перед бронированием гостиничных услуг. Заказчик несет полную ответственность за достоверность и </w:t>
      </w:r>
      <w:r w:rsidR="00E4253E" w:rsidRPr="00754A76">
        <w:rPr>
          <w:rFonts w:ascii="Times New Roman" w:hAnsi="Times New Roman" w:cs="Times New Roman"/>
          <w:bCs/>
        </w:rPr>
        <w:t>правомерность данных</w:t>
      </w:r>
      <w:r w:rsidRPr="00754A76">
        <w:rPr>
          <w:rFonts w:ascii="Times New Roman" w:hAnsi="Times New Roman" w:cs="Times New Roman"/>
          <w:bCs/>
        </w:rPr>
        <w:t xml:space="preserve">, использованных им при оформлении заказа. </w:t>
      </w:r>
    </w:p>
    <w:p w:rsidR="008F531D" w:rsidRPr="00754A76" w:rsidRDefault="008F531D" w:rsidP="008F531D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Заказчик имеет право в любой момент отказаться от гостиничных услуг, при этом обязан произвести взаиморасчеты со службой размещения на условиях Гостиницы в соответствии с Правилами проживания.</w:t>
      </w:r>
    </w:p>
    <w:p w:rsidR="00C02B26" w:rsidRPr="00754A76" w:rsidRDefault="008F531D" w:rsidP="00C02B26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При внесении изменений в заказ, касающихся существенных условий предоставления услуг (изменение отеля, даты начала или окончания предоставления услуг и т.д.), данные изменения считаются новым заказом на бронирование гостиничных услуг, при этом первичный заказ подлежит аннуляции. Датой изменения или аннуляции заказа считается дата получения Исполнителем соответствующего заявления Заказчика.</w:t>
      </w:r>
      <w:r w:rsidR="00C02B26" w:rsidRPr="00754A76">
        <w:rPr>
          <w:rFonts w:ascii="Times New Roman" w:hAnsi="Times New Roman" w:cs="Times New Roman"/>
          <w:bCs/>
        </w:rPr>
        <w:t xml:space="preserve"> </w:t>
      </w:r>
    </w:p>
    <w:p w:rsidR="00C02B26" w:rsidRPr="00754A76" w:rsidRDefault="00C02B26" w:rsidP="00C02B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outlineLvl w:val="1"/>
        <w:rPr>
          <w:rFonts w:ascii="Times New Roman" w:hAnsi="Times New Roman" w:cs="Times New Roman"/>
          <w:bCs/>
        </w:rPr>
      </w:pPr>
    </w:p>
    <w:p w:rsidR="00C02B26" w:rsidRPr="00754A76" w:rsidRDefault="00C02B26" w:rsidP="00C02B26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>Исполнитель вправе</w:t>
      </w:r>
    </w:p>
    <w:p w:rsidR="00C02B26" w:rsidRPr="00754A76" w:rsidRDefault="00C02B26" w:rsidP="00C02B26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Требовать от Заказчика придерживаться соблюдения всех процедур заказа и бронирования гостиничных услуг строго по правилам, изложенным на сайте и в данном Договоре. </w:t>
      </w:r>
    </w:p>
    <w:p w:rsidR="00C02B26" w:rsidRPr="00754A76" w:rsidRDefault="00C02B26" w:rsidP="00C02B26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Требовать предоставить Заказчика документы, подтверждающие достоверность предоставления личных данных при размещении.</w:t>
      </w:r>
    </w:p>
    <w:p w:rsidR="00C02B26" w:rsidRPr="00754A76" w:rsidRDefault="00C02B26" w:rsidP="00C02B26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Требовать от Заказчика оплаты первых суток проживания или полной стоимости произведенного заказа, в зависимости от условий бронирования.</w:t>
      </w:r>
    </w:p>
    <w:p w:rsidR="000D5933" w:rsidRPr="00754A76" w:rsidRDefault="00C02B26" w:rsidP="000D5933">
      <w:pPr>
        <w:pStyle w:val="a3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Отказать</w:t>
      </w:r>
      <w:r w:rsidR="000D5933" w:rsidRPr="00754A76">
        <w:rPr>
          <w:rFonts w:ascii="Times New Roman" w:hAnsi="Times New Roman" w:cs="Times New Roman"/>
          <w:bCs/>
        </w:rPr>
        <w:t xml:space="preserve"> в размещении Заказчику при нарушении правил пребывания в </w:t>
      </w:r>
      <w:r w:rsidR="00E4253E">
        <w:rPr>
          <w:rFonts w:ascii="Times New Roman" w:hAnsi="Times New Roman" w:cs="Times New Roman"/>
          <w:bCs/>
        </w:rPr>
        <w:t>Гостинице</w:t>
      </w:r>
      <w:r w:rsidR="000D5933" w:rsidRPr="00754A76">
        <w:rPr>
          <w:rFonts w:ascii="Times New Roman" w:hAnsi="Times New Roman" w:cs="Times New Roman"/>
          <w:bCs/>
        </w:rPr>
        <w:t>, при нарушении условий оплаты заявленных услуг, при отказе от согласия с условиями Договора и внутренними регламентирующими документами, определяющими порядок проживания.</w:t>
      </w:r>
    </w:p>
    <w:p w:rsidR="000D5933" w:rsidRPr="00754A76" w:rsidRDefault="000D5933" w:rsidP="000D5933">
      <w:pPr>
        <w:numPr>
          <w:ilvl w:val="2"/>
          <w:numId w:val="13"/>
        </w:numPr>
        <w:tabs>
          <w:tab w:val="left" w:pos="6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" w:hAnsi="Times New Roman" w:cs="Times New Roman"/>
          <w:spacing w:val="-3"/>
        </w:rPr>
      </w:pPr>
      <w:r w:rsidRPr="00754A76">
        <w:rPr>
          <w:rFonts w:ascii="Times New Roman" w:hAnsi="Times New Roman" w:cs="Times New Roman"/>
        </w:rPr>
        <w:t xml:space="preserve">Удерживать с Заказчика или требовать оплаты </w:t>
      </w:r>
      <w:r w:rsidRPr="00754A76">
        <w:rPr>
          <w:rFonts w:ascii="Times New Roman" w:hAnsi="Times New Roman" w:cs="Times New Roman"/>
          <w:spacing w:val="-2"/>
        </w:rPr>
        <w:t xml:space="preserve">полной </w:t>
      </w:r>
      <w:r w:rsidRPr="00754A76">
        <w:rPr>
          <w:rFonts w:ascii="Times New Roman" w:hAnsi="Times New Roman" w:cs="Times New Roman"/>
        </w:rPr>
        <w:t xml:space="preserve">стоимости оказанных </w:t>
      </w:r>
      <w:r w:rsidR="00886154" w:rsidRPr="00754A76">
        <w:rPr>
          <w:rFonts w:ascii="Times New Roman" w:hAnsi="Times New Roman" w:cs="Times New Roman"/>
          <w:spacing w:val="-4"/>
        </w:rPr>
        <w:t>услуг, причиненного</w:t>
      </w:r>
      <w:r w:rsidRPr="00754A76">
        <w:rPr>
          <w:rFonts w:ascii="Times New Roman" w:hAnsi="Times New Roman" w:cs="Times New Roman"/>
        </w:rPr>
        <w:t xml:space="preserve"> </w:t>
      </w:r>
      <w:r w:rsidRPr="00754A76">
        <w:rPr>
          <w:rFonts w:ascii="Times New Roman" w:hAnsi="Times New Roman" w:cs="Times New Roman"/>
          <w:spacing w:val="-3"/>
        </w:rPr>
        <w:t xml:space="preserve">ущерба </w:t>
      </w:r>
      <w:r w:rsidRPr="00754A76">
        <w:rPr>
          <w:rFonts w:ascii="Times New Roman" w:hAnsi="Times New Roman" w:cs="Times New Roman"/>
        </w:rPr>
        <w:t xml:space="preserve">Заказчиком на </w:t>
      </w:r>
      <w:r w:rsidRPr="00754A76">
        <w:rPr>
          <w:rFonts w:ascii="Times New Roman" w:hAnsi="Times New Roman" w:cs="Times New Roman"/>
          <w:spacing w:val="-3"/>
        </w:rPr>
        <w:t xml:space="preserve">условиях </w:t>
      </w:r>
      <w:r w:rsidRPr="00754A76">
        <w:rPr>
          <w:rFonts w:ascii="Times New Roman" w:hAnsi="Times New Roman" w:cs="Times New Roman"/>
        </w:rPr>
        <w:t xml:space="preserve">Гостиницы, </w:t>
      </w:r>
      <w:r w:rsidRPr="00754A76">
        <w:rPr>
          <w:rFonts w:ascii="Times New Roman" w:hAnsi="Times New Roman" w:cs="Times New Roman"/>
          <w:spacing w:val="-3"/>
        </w:rPr>
        <w:t xml:space="preserve">указанных </w:t>
      </w:r>
      <w:r w:rsidRPr="00754A76">
        <w:rPr>
          <w:rFonts w:ascii="Times New Roman" w:hAnsi="Times New Roman" w:cs="Times New Roman"/>
        </w:rPr>
        <w:t xml:space="preserve">в прейскуранте. </w:t>
      </w:r>
    </w:p>
    <w:p w:rsidR="000D5933" w:rsidRPr="00754A76" w:rsidRDefault="000D5933" w:rsidP="000D5933">
      <w:pPr>
        <w:numPr>
          <w:ilvl w:val="2"/>
          <w:numId w:val="13"/>
        </w:numPr>
        <w:tabs>
          <w:tab w:val="left" w:pos="72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Порядок учета, хранения и утилизации (уничтожения) забытых вещей в </w:t>
      </w:r>
      <w:r w:rsidRPr="00754A76">
        <w:rPr>
          <w:rFonts w:ascii="Times New Roman" w:hAnsi="Times New Roman" w:cs="Times New Roman"/>
          <w:spacing w:val="-3"/>
        </w:rPr>
        <w:t xml:space="preserve">отеле </w:t>
      </w:r>
      <w:r w:rsidRPr="00754A76">
        <w:rPr>
          <w:rFonts w:ascii="Times New Roman" w:hAnsi="Times New Roman" w:cs="Times New Roman"/>
        </w:rPr>
        <w:t>определяется</w:t>
      </w:r>
      <w:r w:rsidRPr="00754A76">
        <w:rPr>
          <w:rFonts w:ascii="Times New Roman" w:hAnsi="Times New Roman" w:cs="Times New Roman"/>
          <w:spacing w:val="-29"/>
        </w:rPr>
        <w:t xml:space="preserve"> </w:t>
      </w:r>
      <w:r w:rsidRPr="00754A76">
        <w:rPr>
          <w:rFonts w:ascii="Times New Roman" w:hAnsi="Times New Roman" w:cs="Times New Roman"/>
        </w:rPr>
        <w:t>Исполнителем.</w:t>
      </w:r>
    </w:p>
    <w:p w:rsidR="00886154" w:rsidRPr="00754A76" w:rsidRDefault="00886154" w:rsidP="00886154">
      <w:pPr>
        <w:tabs>
          <w:tab w:val="left" w:pos="7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886154" w:rsidRPr="00754A76" w:rsidRDefault="00886154" w:rsidP="00886154">
      <w:pPr>
        <w:pStyle w:val="a3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>ПОРЯДОК БРОНИРОВАНИЯ И ОКАЗАНИЯ УСЛУГ</w:t>
      </w:r>
    </w:p>
    <w:p w:rsidR="00886154" w:rsidRPr="00754A76" w:rsidRDefault="00886154" w:rsidP="00886154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 xml:space="preserve"> </w:t>
      </w:r>
    </w:p>
    <w:p w:rsidR="00886154" w:rsidRPr="00754A76" w:rsidRDefault="00886154" w:rsidP="009E3DC0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Стоимость гостиничных услуг, а также дополнительных услуг рассчитывается согласно действующего на момент оказания услуг прейскуранта.</w:t>
      </w:r>
      <w:r w:rsidR="004240CF">
        <w:rPr>
          <w:rFonts w:ascii="Times New Roman" w:hAnsi="Times New Roman" w:cs="Times New Roman"/>
          <w:bCs/>
        </w:rPr>
        <w:t xml:space="preserve"> В стоимость гостиничных услуг не включается курортный сбор, установленный на территории </w:t>
      </w:r>
      <w:proofErr w:type="spellStart"/>
      <w:r w:rsidR="004240CF">
        <w:rPr>
          <w:rFonts w:ascii="Times New Roman" w:hAnsi="Times New Roman" w:cs="Times New Roman"/>
          <w:bCs/>
        </w:rPr>
        <w:t>г.Сочи</w:t>
      </w:r>
      <w:proofErr w:type="spellEnd"/>
      <w:r w:rsidR="004240CF">
        <w:rPr>
          <w:rFonts w:ascii="Times New Roman" w:hAnsi="Times New Roman" w:cs="Times New Roman"/>
          <w:bCs/>
        </w:rPr>
        <w:t xml:space="preserve"> законодательными актами Краснодарского края. </w:t>
      </w:r>
    </w:p>
    <w:p w:rsidR="00886154" w:rsidRPr="00754A76" w:rsidRDefault="00886154" w:rsidP="009E3DC0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В случае гарантированного бронирования номер считается забронированным: </w:t>
      </w:r>
    </w:p>
    <w:p w:rsidR="000A305E" w:rsidRPr="00754A76" w:rsidRDefault="00886154" w:rsidP="000A305E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lastRenderedPageBreak/>
        <w:t xml:space="preserve">для Заказчиков – юридических лиц: </w:t>
      </w:r>
      <w:r w:rsidR="000A305E" w:rsidRPr="00754A76">
        <w:rPr>
          <w:rFonts w:ascii="Times New Roman" w:hAnsi="Times New Roman" w:cs="Times New Roman"/>
          <w:bCs/>
        </w:rPr>
        <w:t>при внесении Заказчиком 100% предоплаты за услуги гостиницы.</w:t>
      </w:r>
    </w:p>
    <w:p w:rsidR="00886154" w:rsidRPr="00754A76" w:rsidRDefault="00886154" w:rsidP="000A305E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При наличии между Исполнителем и Заказчиком договора, закрепляющего иные условия оплаты, применяются условия </w:t>
      </w:r>
      <w:r w:rsidR="00E4253E">
        <w:rPr>
          <w:rFonts w:ascii="Times New Roman" w:hAnsi="Times New Roman" w:cs="Times New Roman"/>
          <w:bCs/>
        </w:rPr>
        <w:t>иного</w:t>
      </w:r>
      <w:r w:rsidRPr="00754A76">
        <w:rPr>
          <w:rFonts w:ascii="Times New Roman" w:hAnsi="Times New Roman" w:cs="Times New Roman"/>
          <w:bCs/>
        </w:rPr>
        <w:t xml:space="preserve"> договора.  </w:t>
      </w:r>
    </w:p>
    <w:p w:rsidR="00886154" w:rsidRPr="00754A76" w:rsidRDefault="00886154" w:rsidP="000A305E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для Заказчиков – физических лиц: при поступлении предоплаты на расчетный счет Исполнителя либо в кассу </w:t>
      </w:r>
      <w:r w:rsidR="00E4253E">
        <w:rPr>
          <w:rFonts w:ascii="Times New Roman" w:hAnsi="Times New Roman" w:cs="Times New Roman"/>
          <w:bCs/>
        </w:rPr>
        <w:t>Гостиницы</w:t>
      </w:r>
      <w:r w:rsidRPr="00754A76">
        <w:rPr>
          <w:rFonts w:ascii="Times New Roman" w:hAnsi="Times New Roman" w:cs="Times New Roman"/>
          <w:bCs/>
        </w:rPr>
        <w:t xml:space="preserve"> (согласно условий бронирования Исполнителя). </w:t>
      </w:r>
    </w:p>
    <w:p w:rsidR="00E4253E" w:rsidRDefault="00E4253E" w:rsidP="00E425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bCs/>
        </w:rPr>
      </w:pPr>
    </w:p>
    <w:p w:rsidR="00886154" w:rsidRPr="00E4253E" w:rsidRDefault="00886154" w:rsidP="00E4253E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E4253E">
        <w:rPr>
          <w:rFonts w:ascii="Times New Roman" w:hAnsi="Times New Roman" w:cs="Times New Roman"/>
          <w:bCs/>
        </w:rPr>
        <w:t xml:space="preserve">В случае оплаты банковской картой через Интернет Заказчик обязуется пользоваться только банковской картой, принадлежащей Заказчику. Во избежание мошенничества Исполнитель </w:t>
      </w:r>
      <w:r w:rsidR="000A305E" w:rsidRPr="00E4253E">
        <w:rPr>
          <w:rFonts w:ascii="Times New Roman" w:hAnsi="Times New Roman" w:cs="Times New Roman"/>
          <w:bCs/>
        </w:rPr>
        <w:t xml:space="preserve">имеет право </w:t>
      </w:r>
      <w:r w:rsidRPr="00E4253E">
        <w:rPr>
          <w:rFonts w:ascii="Times New Roman" w:hAnsi="Times New Roman" w:cs="Times New Roman"/>
          <w:bCs/>
        </w:rPr>
        <w:t>провер</w:t>
      </w:r>
      <w:r w:rsidR="000A305E" w:rsidRPr="00E4253E">
        <w:rPr>
          <w:rFonts w:ascii="Times New Roman" w:hAnsi="Times New Roman" w:cs="Times New Roman"/>
          <w:bCs/>
        </w:rPr>
        <w:t>ить</w:t>
      </w:r>
      <w:r w:rsidRPr="00E4253E">
        <w:rPr>
          <w:rFonts w:ascii="Times New Roman" w:hAnsi="Times New Roman" w:cs="Times New Roman"/>
          <w:bCs/>
        </w:rPr>
        <w:t xml:space="preserve"> платеж и для разрешения возможных возникших вопросов связывается с Заказчиком. </w:t>
      </w:r>
    </w:p>
    <w:p w:rsidR="000D5933" w:rsidRPr="00754A76" w:rsidRDefault="00886154" w:rsidP="000A305E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bookmarkStart w:id="1" w:name="для_Заказчиков_–_физических_лиц:"/>
      <w:bookmarkEnd w:id="1"/>
      <w:r w:rsidRPr="00754A76">
        <w:rPr>
          <w:rFonts w:ascii="Times New Roman" w:hAnsi="Times New Roman" w:cs="Times New Roman"/>
          <w:bCs/>
        </w:rPr>
        <w:t xml:space="preserve">Услуги предоставляются в соответствии с наличием свободных мест </w:t>
      </w:r>
      <w:r w:rsidR="00F90642">
        <w:rPr>
          <w:rFonts w:ascii="Times New Roman" w:hAnsi="Times New Roman" w:cs="Times New Roman"/>
          <w:bCs/>
        </w:rPr>
        <w:t xml:space="preserve">в Гостинице </w:t>
      </w:r>
      <w:r w:rsidRPr="00754A76">
        <w:rPr>
          <w:rFonts w:ascii="Times New Roman" w:hAnsi="Times New Roman" w:cs="Times New Roman"/>
          <w:bCs/>
        </w:rPr>
        <w:t>на дату заезда Заказчика. При гарантированном бронировании места предоставляются в соответствии с заявкой на размещение. Гарантированное бронирование сохраняется до расчетного часа дня, следующего за днем подтвержденного заезда</w:t>
      </w:r>
      <w:r w:rsidR="000A305E" w:rsidRPr="00754A76">
        <w:rPr>
          <w:rFonts w:ascii="Times New Roman" w:hAnsi="Times New Roman" w:cs="Times New Roman"/>
          <w:bCs/>
        </w:rPr>
        <w:t xml:space="preserve"> Заказчика в Гостиницу. При опоздании более, чем на сутки, гарантированное бронирование аннулируется.</w:t>
      </w:r>
    </w:p>
    <w:p w:rsidR="003444B8" w:rsidRPr="00754A76" w:rsidRDefault="003444B8" w:rsidP="000A305E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  <w:bCs/>
        </w:rPr>
        <w:t>В случае негарантированного бронирования номер сохраняется за Заказчиком до 18:00 дня заезда, либо в случае,   если Заказчик отзванивается за сутки до даты заезда, либо сообщает</w:t>
      </w:r>
      <w:r w:rsidRPr="00754A76">
        <w:rPr>
          <w:rFonts w:ascii="Times New Roman" w:hAnsi="Times New Roman" w:cs="Times New Roman"/>
        </w:rPr>
        <w:t xml:space="preserve"> об этом в письменной форме (по электронной почте), далее бронирование аннулируется.</w:t>
      </w:r>
    </w:p>
    <w:p w:rsidR="003444B8" w:rsidRPr="00754A76" w:rsidRDefault="003444B8" w:rsidP="000A305E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Плата за проживание в отеле взимается в соответствии с единым расчетным часом. Исполнителем установлен следующий порядок заезда и выезда: время заезда – 14:00 по </w:t>
      </w:r>
      <w:r w:rsidR="000A305E" w:rsidRPr="00754A76">
        <w:rPr>
          <w:rFonts w:ascii="Times New Roman" w:hAnsi="Times New Roman" w:cs="Times New Roman"/>
          <w:bCs/>
        </w:rPr>
        <w:t>местному</w:t>
      </w:r>
      <w:r w:rsidRPr="00754A76">
        <w:rPr>
          <w:rFonts w:ascii="Times New Roman" w:hAnsi="Times New Roman" w:cs="Times New Roman"/>
          <w:bCs/>
        </w:rPr>
        <w:t xml:space="preserve"> времени, время выезда – 12:00 по </w:t>
      </w:r>
      <w:r w:rsidR="000A305E" w:rsidRPr="00754A76">
        <w:rPr>
          <w:rFonts w:ascii="Times New Roman" w:hAnsi="Times New Roman" w:cs="Times New Roman"/>
          <w:bCs/>
        </w:rPr>
        <w:t>местному</w:t>
      </w:r>
      <w:r w:rsidRPr="00754A76">
        <w:rPr>
          <w:rFonts w:ascii="Times New Roman" w:hAnsi="Times New Roman" w:cs="Times New Roman"/>
          <w:bCs/>
        </w:rPr>
        <w:t xml:space="preserve"> времени.</w:t>
      </w:r>
    </w:p>
    <w:p w:rsidR="003444B8" w:rsidRPr="00754A76" w:rsidRDefault="003444B8" w:rsidP="000A305E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>Расчетное время устанавливается на момент сдачи ключей в службе размещения.</w:t>
      </w:r>
    </w:p>
    <w:p w:rsidR="003444B8" w:rsidRPr="00754A76" w:rsidRDefault="003444B8" w:rsidP="000A305E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В случае опоздания Заказчика с него взимается кроме платы за бронирование также плата за фактический простой номера (места в номере), но не более чем за сутки. При опоздании более чем на сутки бронь аннулируется. </w:t>
      </w:r>
    </w:p>
    <w:p w:rsidR="006F53E3" w:rsidRPr="00754A76" w:rsidRDefault="006F53E3" w:rsidP="006F53E3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</w:rPr>
      </w:pPr>
    </w:p>
    <w:p w:rsidR="006F53E3" w:rsidRPr="00754A76" w:rsidRDefault="006F53E3" w:rsidP="006F53E3">
      <w:pPr>
        <w:pStyle w:val="a3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bookmarkStart w:id="2" w:name="4._ПОРЯДОК_ОТКАЗА,_ИЗМЕНЕНИЕ_ЗАКАЗА_И_ВО"/>
      <w:bookmarkEnd w:id="2"/>
      <w:r w:rsidRPr="00754A76">
        <w:rPr>
          <w:rFonts w:ascii="Times New Roman" w:hAnsi="Times New Roman" w:cs="Times New Roman"/>
          <w:b/>
          <w:bCs/>
        </w:rPr>
        <w:t xml:space="preserve">ОТВЕТСТВЕННОСТЬ СТОРОН </w:t>
      </w:r>
    </w:p>
    <w:p w:rsidR="006F53E3" w:rsidRPr="00754A76" w:rsidRDefault="006F53E3" w:rsidP="006F53E3">
      <w:pPr>
        <w:pStyle w:val="a3"/>
        <w:rPr>
          <w:rFonts w:ascii="Times New Roman" w:hAnsi="Times New Roman" w:cs="Times New Roman"/>
          <w:bCs/>
        </w:rPr>
      </w:pP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Заказчик представляет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</w:t>
      </w:r>
      <w:r w:rsidR="00F90642" w:rsidRPr="00754A76">
        <w:rPr>
          <w:rFonts w:ascii="Times New Roman" w:hAnsi="Times New Roman" w:cs="Times New Roman"/>
          <w:bCs/>
        </w:rPr>
        <w:t>всех обязательств</w:t>
      </w:r>
      <w:r w:rsidRPr="00754A76">
        <w:rPr>
          <w:rFonts w:ascii="Times New Roman" w:hAnsi="Times New Roman" w:cs="Times New Roman"/>
          <w:bCs/>
        </w:rPr>
        <w:t>, включая обязательства по оплате заказа и оплате штрафа в случае отказа от оказания гостиничных услуг (включая не заезд).</w:t>
      </w: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</w:rPr>
        <w:t>Исполнитель не несет ответственности за несоответствие предоставленного обслуживания ожиданиям Заказчика и его субъективной</w:t>
      </w:r>
      <w:r w:rsidRPr="00754A76">
        <w:rPr>
          <w:rFonts w:ascii="Times New Roman" w:hAnsi="Times New Roman" w:cs="Times New Roman"/>
          <w:spacing w:val="-2"/>
        </w:rPr>
        <w:t xml:space="preserve"> </w:t>
      </w:r>
      <w:r w:rsidRPr="00754A76">
        <w:rPr>
          <w:rFonts w:ascii="Times New Roman" w:hAnsi="Times New Roman" w:cs="Times New Roman"/>
        </w:rPr>
        <w:t>оценке.</w:t>
      </w: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  <w:bCs/>
        </w:rPr>
        <w:t xml:space="preserve"> </w:t>
      </w:r>
      <w:r w:rsidRPr="00754A76">
        <w:rPr>
          <w:rFonts w:ascii="Times New Roman" w:hAnsi="Times New Roman" w:cs="Times New Roman"/>
        </w:rPr>
        <w:t xml:space="preserve">Исполнитель не несет ответственности в случае неисполнения или ненадлежащего исполнения </w:t>
      </w:r>
      <w:r w:rsidRPr="00754A76">
        <w:rPr>
          <w:rFonts w:ascii="Times New Roman" w:hAnsi="Times New Roman" w:cs="Times New Roman"/>
          <w:spacing w:val="-3"/>
        </w:rPr>
        <w:t xml:space="preserve">услуг </w:t>
      </w:r>
      <w:r w:rsidRPr="00754A76">
        <w:rPr>
          <w:rFonts w:ascii="Times New Roman" w:hAnsi="Times New Roman" w:cs="Times New Roman"/>
          <w:spacing w:val="2"/>
        </w:rPr>
        <w:t xml:space="preserve">со </w:t>
      </w:r>
      <w:r w:rsidRPr="00754A76">
        <w:rPr>
          <w:rFonts w:ascii="Times New Roman" w:hAnsi="Times New Roman" w:cs="Times New Roman"/>
        </w:rPr>
        <w:t xml:space="preserve">своей </w:t>
      </w:r>
      <w:r w:rsidRPr="00754A76">
        <w:rPr>
          <w:rFonts w:ascii="Times New Roman" w:hAnsi="Times New Roman" w:cs="Times New Roman"/>
          <w:spacing w:val="-3"/>
        </w:rPr>
        <w:t xml:space="preserve">стороны </w:t>
      </w:r>
      <w:r w:rsidRPr="00754A76">
        <w:rPr>
          <w:rFonts w:ascii="Times New Roman" w:hAnsi="Times New Roman" w:cs="Times New Roman"/>
        </w:rPr>
        <w:t>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со стороны</w:t>
      </w:r>
      <w:r w:rsidRPr="00754A76">
        <w:rPr>
          <w:rFonts w:ascii="Times New Roman" w:hAnsi="Times New Roman" w:cs="Times New Roman"/>
          <w:spacing w:val="12"/>
        </w:rPr>
        <w:t xml:space="preserve"> </w:t>
      </w:r>
      <w:r w:rsidRPr="00754A76">
        <w:rPr>
          <w:rFonts w:ascii="Times New Roman" w:hAnsi="Times New Roman" w:cs="Times New Roman"/>
        </w:rPr>
        <w:t>Заказчика</w:t>
      </w: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bCs/>
        </w:rPr>
      </w:pPr>
      <w:r w:rsidRPr="00754A76">
        <w:rPr>
          <w:rFonts w:ascii="Times New Roman" w:hAnsi="Times New Roman" w:cs="Times New Roman"/>
        </w:rPr>
        <w:t xml:space="preserve">Заказчик в соответствии с законодательством Российской Федерации возмещает </w:t>
      </w:r>
      <w:r w:rsidRPr="00754A76">
        <w:rPr>
          <w:rFonts w:ascii="Times New Roman" w:hAnsi="Times New Roman" w:cs="Times New Roman"/>
          <w:spacing w:val="-4"/>
        </w:rPr>
        <w:t xml:space="preserve">ущерб </w:t>
      </w:r>
      <w:r w:rsidRPr="00754A76">
        <w:rPr>
          <w:rFonts w:ascii="Times New Roman" w:hAnsi="Times New Roman" w:cs="Times New Roman"/>
        </w:rPr>
        <w:t xml:space="preserve">в случае утраты или повреждения имущества </w:t>
      </w:r>
      <w:r w:rsidRPr="00754A76">
        <w:rPr>
          <w:rFonts w:ascii="Times New Roman" w:hAnsi="Times New Roman" w:cs="Times New Roman"/>
          <w:spacing w:val="-3"/>
        </w:rPr>
        <w:t xml:space="preserve">отеля, </w:t>
      </w:r>
      <w:r w:rsidRPr="00754A76">
        <w:rPr>
          <w:rFonts w:ascii="Times New Roman" w:hAnsi="Times New Roman" w:cs="Times New Roman"/>
        </w:rPr>
        <w:t xml:space="preserve">а также </w:t>
      </w:r>
      <w:r w:rsidRPr="00754A76">
        <w:rPr>
          <w:rFonts w:ascii="Times New Roman" w:hAnsi="Times New Roman" w:cs="Times New Roman"/>
          <w:spacing w:val="-3"/>
        </w:rPr>
        <w:t xml:space="preserve">несет </w:t>
      </w:r>
      <w:r w:rsidRPr="00754A76">
        <w:rPr>
          <w:rFonts w:ascii="Times New Roman" w:hAnsi="Times New Roman" w:cs="Times New Roman"/>
        </w:rPr>
        <w:t>ответственность за иные</w:t>
      </w:r>
      <w:r w:rsidRPr="00754A76">
        <w:rPr>
          <w:rFonts w:ascii="Times New Roman" w:hAnsi="Times New Roman" w:cs="Times New Roman"/>
          <w:spacing w:val="16"/>
        </w:rPr>
        <w:t xml:space="preserve"> </w:t>
      </w:r>
      <w:r w:rsidRPr="00754A76">
        <w:rPr>
          <w:rFonts w:ascii="Times New Roman" w:hAnsi="Times New Roman" w:cs="Times New Roman"/>
          <w:spacing w:val="-3"/>
        </w:rPr>
        <w:t>нарушения.</w:t>
      </w: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По всем остальным вопросам, не предусмотренным в </w:t>
      </w:r>
      <w:r w:rsidRPr="00754A76">
        <w:rPr>
          <w:rFonts w:ascii="Times New Roman" w:hAnsi="Times New Roman" w:cs="Times New Roman"/>
          <w:spacing w:val="-3"/>
        </w:rPr>
        <w:t xml:space="preserve">настоящем Договоре, Стороны </w:t>
      </w:r>
      <w:r w:rsidRPr="00754A76">
        <w:rPr>
          <w:rFonts w:ascii="Times New Roman" w:hAnsi="Times New Roman" w:cs="Times New Roman"/>
        </w:rPr>
        <w:t xml:space="preserve">руководствуются действующим законодательством Российской Федерации. </w:t>
      </w:r>
      <w:r w:rsidRPr="00754A76">
        <w:rPr>
          <w:rFonts w:ascii="Times New Roman" w:hAnsi="Times New Roman" w:cs="Times New Roman"/>
          <w:spacing w:val="-3"/>
        </w:rPr>
        <w:t xml:space="preserve">Все </w:t>
      </w:r>
      <w:r w:rsidRPr="00754A76">
        <w:rPr>
          <w:rFonts w:ascii="Times New Roman" w:hAnsi="Times New Roman" w:cs="Times New Roman"/>
        </w:rPr>
        <w:t xml:space="preserve">возможные споры, вытекающие из положений Договора, </w:t>
      </w:r>
      <w:r w:rsidRPr="00754A76">
        <w:rPr>
          <w:rFonts w:ascii="Times New Roman" w:hAnsi="Times New Roman" w:cs="Times New Roman"/>
          <w:spacing w:val="-4"/>
        </w:rPr>
        <w:t xml:space="preserve">будут </w:t>
      </w:r>
      <w:r w:rsidRPr="00754A76">
        <w:rPr>
          <w:rFonts w:ascii="Times New Roman" w:hAnsi="Times New Roman" w:cs="Times New Roman"/>
        </w:rPr>
        <w:t>разрешаться в судах Российской Федерации в соответствии с действующим законодательством Российской Федерации.</w:t>
      </w:r>
    </w:p>
    <w:p w:rsidR="006F53E3" w:rsidRPr="00754A76" w:rsidRDefault="006F53E3" w:rsidP="006F53E3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6F53E3" w:rsidRPr="00754A76" w:rsidRDefault="006F53E3" w:rsidP="006F53E3">
      <w:pPr>
        <w:pStyle w:val="a3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754A76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6F53E3" w:rsidRPr="00754A76" w:rsidRDefault="006F53E3" w:rsidP="006F53E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</w:rPr>
      </w:pP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 Настоящий Договор вступает в силу с момента начала процесса оформления Сторонами размещения (при наступлении одного из следующих событий): личного заполнения Заказчиком </w:t>
      </w:r>
      <w:r w:rsidR="00F21FE0" w:rsidRPr="00754A76">
        <w:rPr>
          <w:rFonts w:ascii="Times New Roman" w:hAnsi="Times New Roman" w:cs="Times New Roman"/>
        </w:rPr>
        <w:t>анкеты</w:t>
      </w:r>
      <w:r w:rsidRPr="00754A76">
        <w:rPr>
          <w:rFonts w:ascii="Times New Roman" w:hAnsi="Times New Roman" w:cs="Times New Roman"/>
        </w:rPr>
        <w:t xml:space="preserve"> установленного образца (или заказа гостиничных услуг в форме бронирования); оплаты Заказчиком предоставляемых услуг в наличной или безналичной форме; выдачи Исполнителем документов, установленного образца, подтверждающих получение от Заказчика денежных </w:t>
      </w:r>
      <w:r w:rsidR="00F21FE0" w:rsidRPr="00754A76">
        <w:rPr>
          <w:rFonts w:ascii="Times New Roman" w:hAnsi="Times New Roman" w:cs="Times New Roman"/>
        </w:rPr>
        <w:t xml:space="preserve">средств, подписания карты гостя при заселении в Гостиницу, и действует до истечения оплаченного Заказчиком времени проживания в Гостинице.  </w:t>
      </w: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lastRenderedPageBreak/>
        <w:t xml:space="preserve">Сведения о </w:t>
      </w:r>
      <w:r w:rsidR="00F21FE0" w:rsidRPr="00754A76">
        <w:rPr>
          <w:rFonts w:ascii="Times New Roman" w:hAnsi="Times New Roman" w:cs="Times New Roman"/>
        </w:rPr>
        <w:t xml:space="preserve">предоставляемом номере, </w:t>
      </w:r>
      <w:r w:rsidRPr="00754A76">
        <w:rPr>
          <w:rFonts w:ascii="Times New Roman" w:hAnsi="Times New Roman" w:cs="Times New Roman"/>
        </w:rPr>
        <w:t>стоимости гостиничных услуг и периоде проживания (даты заезда и выезда), о номере брони указывается в счете и квитанции об оплате.</w:t>
      </w: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>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 w:rsidR="006F53E3" w:rsidRPr="00754A76" w:rsidRDefault="006F53E3" w:rsidP="006F53E3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>Исполнитель вправе в одностороннем порядке расторгнуть настоящий Договор.</w:t>
      </w:r>
    </w:p>
    <w:p w:rsidR="00F90642" w:rsidRPr="00355AAC" w:rsidRDefault="006F53E3" w:rsidP="00355AAC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 xml:space="preserve">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</w:t>
      </w:r>
      <w:r w:rsidR="00355AAC" w:rsidRPr="00F90642">
        <w:rPr>
          <w:rFonts w:ascii="Times New Roman" w:hAnsi="Times New Roman" w:cs="Times New Roman"/>
        </w:rPr>
        <w:t>возможности таких изменений, согласен   с тем, что они будут производиться. Если Заказчик продолжает пользоваться услугами Исполнителя после таких изменений, это означает его согласие с ними. Заказчику гарантируется конфиденциальность данных, предоставленных им с целью бронирования гостиничных услуг</w:t>
      </w:r>
      <w:r w:rsidR="00355AAC">
        <w:rPr>
          <w:rFonts w:ascii="Times New Roman" w:hAnsi="Times New Roman" w:cs="Times New Roman"/>
        </w:rPr>
        <w:t>.</w:t>
      </w:r>
    </w:p>
    <w:p w:rsidR="00F21FE0" w:rsidRPr="00754A76" w:rsidRDefault="00F21FE0" w:rsidP="00F21FE0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</w:pPr>
      <w:r w:rsidRPr="00754A76">
        <w:rPr>
          <w:rFonts w:ascii="Times New Roman" w:hAnsi="Times New Roman" w:cs="Times New Roman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21FE0" w:rsidRPr="00754A76" w:rsidRDefault="00F21FE0" w:rsidP="00F21FE0">
      <w:pPr>
        <w:pStyle w:val="a3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</w:rPr>
        <w:sectPr w:rsidR="00F21FE0" w:rsidRPr="00754A76" w:rsidSect="00886154">
          <w:headerReference w:type="default" r:id="rId10"/>
          <w:type w:val="continuous"/>
          <w:pgSz w:w="1191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21FE0" w:rsidRPr="00754A76" w:rsidRDefault="00F21FE0" w:rsidP="00F21FE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</w:rPr>
      </w:pPr>
    </w:p>
    <w:p w:rsidR="00F21FE0" w:rsidRPr="00754A76" w:rsidRDefault="00F21FE0" w:rsidP="00F21FE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</w:rPr>
      </w:pPr>
    </w:p>
    <w:sectPr w:rsidR="00F21FE0" w:rsidRPr="00754A76" w:rsidSect="003444B8">
      <w:type w:val="continuous"/>
      <w:pgSz w:w="11910" w:h="16840"/>
      <w:pgMar w:top="200" w:right="580" w:bottom="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C6" w:rsidRDefault="00D148C6" w:rsidP="00F21FE0">
      <w:pPr>
        <w:spacing w:after="0" w:line="240" w:lineRule="auto"/>
      </w:pPr>
      <w:r>
        <w:separator/>
      </w:r>
    </w:p>
  </w:endnote>
  <w:endnote w:type="continuationSeparator" w:id="0">
    <w:p w:rsidR="00D148C6" w:rsidRDefault="00D148C6" w:rsidP="00F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C6" w:rsidRDefault="00D148C6" w:rsidP="00F21FE0">
      <w:pPr>
        <w:spacing w:after="0" w:line="240" w:lineRule="auto"/>
      </w:pPr>
      <w:r>
        <w:separator/>
      </w:r>
    </w:p>
  </w:footnote>
  <w:footnote w:type="continuationSeparator" w:id="0">
    <w:p w:rsidR="00D148C6" w:rsidRDefault="00D148C6" w:rsidP="00F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76" w:rsidRDefault="00754A7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-403326</wp:posOffset>
          </wp:positionH>
          <wp:positionV relativeFrom="paragraph">
            <wp:posOffset>-138177</wp:posOffset>
          </wp:positionV>
          <wp:extent cx="3032760" cy="7886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65406E8"/>
    <w:lvl w:ilvl="0">
      <w:start w:val="1"/>
      <w:numFmt w:val="decimal"/>
      <w:lvlText w:val="%1"/>
      <w:lvlJc w:val="left"/>
      <w:pPr>
        <w:ind w:left="123" w:hanging="419"/>
      </w:pPr>
    </w:lvl>
    <w:lvl w:ilvl="1">
      <w:start w:val="1"/>
      <w:numFmt w:val="decimal"/>
      <w:lvlText w:val="%1.%2."/>
      <w:lvlJc w:val="left"/>
      <w:pPr>
        <w:ind w:left="123" w:hanging="419"/>
      </w:pPr>
      <w:rPr>
        <w:rFonts w:ascii="Times New Roman" w:hAnsi="Times New Roman" w:cs="Times New Roman"/>
        <w:b w:val="0"/>
        <w:bCs w:val="0"/>
        <w:w w:val="94"/>
        <w:sz w:val="22"/>
        <w:szCs w:val="22"/>
      </w:rPr>
    </w:lvl>
    <w:lvl w:ilvl="2">
      <w:numFmt w:val="bullet"/>
      <w:lvlText w:val="•"/>
      <w:lvlJc w:val="left"/>
      <w:pPr>
        <w:ind w:left="4294" w:hanging="419"/>
      </w:pPr>
    </w:lvl>
    <w:lvl w:ilvl="3">
      <w:numFmt w:val="bullet"/>
      <w:lvlText w:val="•"/>
      <w:lvlJc w:val="left"/>
      <w:pPr>
        <w:ind w:left="5048" w:hanging="419"/>
      </w:pPr>
    </w:lvl>
    <w:lvl w:ilvl="4">
      <w:numFmt w:val="bullet"/>
      <w:lvlText w:val="•"/>
      <w:lvlJc w:val="left"/>
      <w:pPr>
        <w:ind w:left="5802" w:hanging="419"/>
      </w:pPr>
    </w:lvl>
    <w:lvl w:ilvl="5">
      <w:numFmt w:val="bullet"/>
      <w:lvlText w:val="•"/>
      <w:lvlJc w:val="left"/>
      <w:pPr>
        <w:ind w:left="6557" w:hanging="419"/>
      </w:pPr>
    </w:lvl>
    <w:lvl w:ilvl="6">
      <w:numFmt w:val="bullet"/>
      <w:lvlText w:val="•"/>
      <w:lvlJc w:val="left"/>
      <w:pPr>
        <w:ind w:left="7311" w:hanging="419"/>
      </w:pPr>
    </w:lvl>
    <w:lvl w:ilvl="7">
      <w:numFmt w:val="bullet"/>
      <w:lvlText w:val="•"/>
      <w:lvlJc w:val="left"/>
      <w:pPr>
        <w:ind w:left="8065" w:hanging="419"/>
      </w:pPr>
    </w:lvl>
    <w:lvl w:ilvl="8">
      <w:numFmt w:val="bullet"/>
      <w:lvlText w:val="•"/>
      <w:lvlJc w:val="left"/>
      <w:pPr>
        <w:ind w:left="8820" w:hanging="419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526" w:hanging="356"/>
      </w:pPr>
    </w:lvl>
    <w:lvl w:ilvl="1">
      <w:start w:val="1"/>
      <w:numFmt w:val="decimal"/>
      <w:lvlText w:val="%1.%2."/>
      <w:lvlJc w:val="left"/>
      <w:pPr>
        <w:ind w:left="526" w:hanging="356"/>
      </w:pPr>
      <w:rPr>
        <w:rFonts w:ascii="Times New Roman" w:hAnsi="Times New Roman" w:cs="Times New Roman"/>
        <w:b/>
        <w:bCs/>
        <w:w w:val="95"/>
        <w:sz w:val="20"/>
        <w:szCs w:val="20"/>
      </w:rPr>
    </w:lvl>
    <w:lvl w:ilvl="2">
      <w:start w:val="1"/>
      <w:numFmt w:val="decimal"/>
      <w:lvlText w:val="%1.%2.%3."/>
      <w:lvlJc w:val="left"/>
      <w:pPr>
        <w:ind w:left="123" w:hanging="504"/>
      </w:pPr>
      <w:rPr>
        <w:rFonts w:ascii="Times New Roman" w:hAnsi="Times New Roman" w:cs="Times New Roman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2699" w:hanging="504"/>
      </w:pPr>
    </w:lvl>
    <w:lvl w:ilvl="4">
      <w:numFmt w:val="bullet"/>
      <w:lvlText w:val="•"/>
      <w:lvlJc w:val="left"/>
      <w:pPr>
        <w:ind w:left="3789" w:hanging="504"/>
      </w:pPr>
    </w:lvl>
    <w:lvl w:ilvl="5">
      <w:numFmt w:val="bullet"/>
      <w:lvlText w:val="•"/>
      <w:lvlJc w:val="left"/>
      <w:pPr>
        <w:ind w:left="4879" w:hanging="504"/>
      </w:pPr>
    </w:lvl>
    <w:lvl w:ilvl="6">
      <w:numFmt w:val="bullet"/>
      <w:lvlText w:val="•"/>
      <w:lvlJc w:val="left"/>
      <w:pPr>
        <w:ind w:left="5969" w:hanging="504"/>
      </w:pPr>
    </w:lvl>
    <w:lvl w:ilvl="7">
      <w:numFmt w:val="bullet"/>
      <w:lvlText w:val="•"/>
      <w:lvlJc w:val="left"/>
      <w:pPr>
        <w:ind w:left="7059" w:hanging="504"/>
      </w:pPr>
    </w:lvl>
    <w:lvl w:ilvl="8">
      <w:numFmt w:val="bullet"/>
      <w:lvlText w:val="•"/>
      <w:lvlJc w:val="left"/>
      <w:pPr>
        <w:ind w:left="8149" w:hanging="504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3" w:hanging="500"/>
      </w:pPr>
    </w:lvl>
    <w:lvl w:ilvl="1">
      <w:start w:val="1"/>
      <w:numFmt w:val="decimal"/>
      <w:lvlText w:val="%1.%2"/>
      <w:lvlJc w:val="left"/>
      <w:pPr>
        <w:ind w:left="123" w:hanging="500"/>
      </w:pPr>
    </w:lvl>
    <w:lvl w:ilvl="2">
      <w:start w:val="8"/>
      <w:numFmt w:val="decimal"/>
      <w:lvlText w:val="%1.%2.%3."/>
      <w:lvlJc w:val="left"/>
      <w:pPr>
        <w:ind w:left="123" w:hanging="500"/>
      </w:pPr>
      <w:rPr>
        <w:rFonts w:ascii="Times New Roman" w:hAnsi="Times New Roman" w:cs="Times New Roman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3182" w:hanging="500"/>
      </w:pPr>
    </w:lvl>
    <w:lvl w:ilvl="4">
      <w:numFmt w:val="bullet"/>
      <w:lvlText w:val="•"/>
      <w:lvlJc w:val="left"/>
      <w:pPr>
        <w:ind w:left="4203" w:hanging="500"/>
      </w:pPr>
    </w:lvl>
    <w:lvl w:ilvl="5">
      <w:numFmt w:val="bullet"/>
      <w:lvlText w:val="•"/>
      <w:lvlJc w:val="left"/>
      <w:pPr>
        <w:ind w:left="5224" w:hanging="500"/>
      </w:pPr>
    </w:lvl>
    <w:lvl w:ilvl="6">
      <w:numFmt w:val="bullet"/>
      <w:lvlText w:val="•"/>
      <w:lvlJc w:val="left"/>
      <w:pPr>
        <w:ind w:left="6245" w:hanging="500"/>
      </w:pPr>
    </w:lvl>
    <w:lvl w:ilvl="7">
      <w:numFmt w:val="bullet"/>
      <w:lvlText w:val="•"/>
      <w:lvlJc w:val="left"/>
      <w:pPr>
        <w:ind w:left="7266" w:hanging="500"/>
      </w:pPr>
    </w:lvl>
    <w:lvl w:ilvl="8">
      <w:numFmt w:val="bullet"/>
      <w:lvlText w:val="•"/>
      <w:lvlJc w:val="left"/>
      <w:pPr>
        <w:ind w:left="8287" w:hanging="50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474" w:hanging="351"/>
      </w:pPr>
    </w:lvl>
    <w:lvl w:ilvl="1">
      <w:start w:val="2"/>
      <w:numFmt w:val="decimal"/>
      <w:lvlText w:val="%1.%2."/>
      <w:lvlJc w:val="left"/>
      <w:pPr>
        <w:ind w:left="474" w:hanging="351"/>
      </w:pPr>
      <w:rPr>
        <w:rFonts w:ascii="Times New Roman" w:hAnsi="Times New Roman" w:cs="Times New Roman"/>
        <w:b/>
        <w:bCs/>
        <w:w w:val="95"/>
        <w:sz w:val="20"/>
        <w:szCs w:val="20"/>
      </w:rPr>
    </w:lvl>
    <w:lvl w:ilvl="2">
      <w:start w:val="1"/>
      <w:numFmt w:val="decimal"/>
      <w:lvlText w:val="%1.%2.%3."/>
      <w:lvlJc w:val="left"/>
      <w:pPr>
        <w:ind w:left="123" w:hanging="504"/>
      </w:pPr>
      <w:rPr>
        <w:rFonts w:ascii="Times New Roman" w:hAnsi="Times New Roman" w:cs="Times New Roman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2668" w:hanging="504"/>
      </w:pPr>
    </w:lvl>
    <w:lvl w:ilvl="4">
      <w:numFmt w:val="bullet"/>
      <w:lvlText w:val="•"/>
      <w:lvlJc w:val="left"/>
      <w:pPr>
        <w:ind w:left="3762" w:hanging="504"/>
      </w:pPr>
    </w:lvl>
    <w:lvl w:ilvl="5">
      <w:numFmt w:val="bullet"/>
      <w:lvlText w:val="•"/>
      <w:lvlJc w:val="left"/>
      <w:pPr>
        <w:ind w:left="4857" w:hanging="504"/>
      </w:pPr>
    </w:lvl>
    <w:lvl w:ilvl="6">
      <w:numFmt w:val="bullet"/>
      <w:lvlText w:val="•"/>
      <w:lvlJc w:val="left"/>
      <w:pPr>
        <w:ind w:left="5951" w:hanging="504"/>
      </w:pPr>
    </w:lvl>
    <w:lvl w:ilvl="7">
      <w:numFmt w:val="bullet"/>
      <w:lvlText w:val="•"/>
      <w:lvlJc w:val="left"/>
      <w:pPr>
        <w:ind w:left="7045" w:hanging="504"/>
      </w:pPr>
    </w:lvl>
    <w:lvl w:ilvl="8">
      <w:numFmt w:val="bullet"/>
      <w:lvlText w:val="•"/>
      <w:lvlJc w:val="left"/>
      <w:pPr>
        <w:ind w:left="8140" w:hanging="50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474" w:hanging="351"/>
      </w:pPr>
    </w:lvl>
    <w:lvl w:ilvl="1">
      <w:start w:val="3"/>
      <w:numFmt w:val="decimal"/>
      <w:lvlText w:val="%1.%2."/>
      <w:lvlJc w:val="left"/>
      <w:pPr>
        <w:ind w:left="474" w:hanging="351"/>
      </w:pPr>
      <w:rPr>
        <w:rFonts w:ascii="Times New Roman" w:hAnsi="Times New Roman" w:cs="Times New Roman"/>
        <w:b/>
        <w:bCs/>
        <w:w w:val="95"/>
        <w:sz w:val="20"/>
        <w:szCs w:val="20"/>
      </w:rPr>
    </w:lvl>
    <w:lvl w:ilvl="2">
      <w:start w:val="1"/>
      <w:numFmt w:val="decimal"/>
      <w:lvlText w:val="%1.%2.%3."/>
      <w:lvlJc w:val="left"/>
      <w:pPr>
        <w:ind w:left="123" w:hanging="538"/>
      </w:pPr>
      <w:rPr>
        <w:rFonts w:ascii="Times New Roman" w:hAnsi="Times New Roman" w:cs="Times New Roman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2668" w:hanging="538"/>
      </w:pPr>
    </w:lvl>
    <w:lvl w:ilvl="4">
      <w:numFmt w:val="bullet"/>
      <w:lvlText w:val="•"/>
      <w:lvlJc w:val="left"/>
      <w:pPr>
        <w:ind w:left="3762" w:hanging="538"/>
      </w:pPr>
    </w:lvl>
    <w:lvl w:ilvl="5">
      <w:numFmt w:val="bullet"/>
      <w:lvlText w:val="•"/>
      <w:lvlJc w:val="left"/>
      <w:pPr>
        <w:ind w:left="4857" w:hanging="538"/>
      </w:pPr>
    </w:lvl>
    <w:lvl w:ilvl="6">
      <w:numFmt w:val="bullet"/>
      <w:lvlText w:val="•"/>
      <w:lvlJc w:val="left"/>
      <w:pPr>
        <w:ind w:left="5951" w:hanging="538"/>
      </w:pPr>
    </w:lvl>
    <w:lvl w:ilvl="7">
      <w:numFmt w:val="bullet"/>
      <w:lvlText w:val="•"/>
      <w:lvlJc w:val="left"/>
      <w:pPr>
        <w:ind w:left="7045" w:hanging="538"/>
      </w:pPr>
    </w:lvl>
    <w:lvl w:ilvl="8">
      <w:numFmt w:val="bullet"/>
      <w:lvlText w:val="•"/>
      <w:lvlJc w:val="left"/>
      <w:pPr>
        <w:ind w:left="8140" w:hanging="538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474" w:hanging="351"/>
      </w:pPr>
    </w:lvl>
    <w:lvl w:ilvl="1">
      <w:start w:val="4"/>
      <w:numFmt w:val="decimal"/>
      <w:lvlText w:val="%1.%2."/>
      <w:lvlJc w:val="left"/>
      <w:pPr>
        <w:ind w:left="474" w:hanging="351"/>
      </w:pPr>
      <w:rPr>
        <w:rFonts w:ascii="Times New Roman" w:hAnsi="Times New Roman" w:cs="Times New Roman"/>
        <w:b/>
        <w:bCs/>
        <w:w w:val="95"/>
        <w:sz w:val="20"/>
        <w:szCs w:val="20"/>
      </w:rPr>
    </w:lvl>
    <w:lvl w:ilvl="2">
      <w:start w:val="1"/>
      <w:numFmt w:val="decimal"/>
      <w:lvlText w:val="%1.%2.%3."/>
      <w:lvlJc w:val="left"/>
      <w:pPr>
        <w:ind w:left="123" w:hanging="504"/>
      </w:pPr>
      <w:rPr>
        <w:rFonts w:ascii="Times New Roman" w:hAnsi="Times New Roman" w:cs="Times New Roman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2668" w:hanging="504"/>
      </w:pPr>
    </w:lvl>
    <w:lvl w:ilvl="4">
      <w:numFmt w:val="bullet"/>
      <w:lvlText w:val="•"/>
      <w:lvlJc w:val="left"/>
      <w:pPr>
        <w:ind w:left="3762" w:hanging="504"/>
      </w:pPr>
    </w:lvl>
    <w:lvl w:ilvl="5">
      <w:numFmt w:val="bullet"/>
      <w:lvlText w:val="•"/>
      <w:lvlJc w:val="left"/>
      <w:pPr>
        <w:ind w:left="4857" w:hanging="504"/>
      </w:pPr>
    </w:lvl>
    <w:lvl w:ilvl="6">
      <w:numFmt w:val="bullet"/>
      <w:lvlText w:val="•"/>
      <w:lvlJc w:val="left"/>
      <w:pPr>
        <w:ind w:left="5951" w:hanging="504"/>
      </w:pPr>
    </w:lvl>
    <w:lvl w:ilvl="7">
      <w:numFmt w:val="bullet"/>
      <w:lvlText w:val="•"/>
      <w:lvlJc w:val="left"/>
      <w:pPr>
        <w:ind w:left="7045" w:hanging="504"/>
      </w:pPr>
    </w:lvl>
    <w:lvl w:ilvl="8">
      <w:numFmt w:val="bullet"/>
      <w:lvlText w:val="•"/>
      <w:lvlJc w:val="left"/>
      <w:pPr>
        <w:ind w:left="8140" w:hanging="504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23" w:hanging="552"/>
      </w:pPr>
    </w:lvl>
    <w:lvl w:ilvl="1">
      <w:start w:val="4"/>
      <w:numFmt w:val="decimal"/>
      <w:lvlText w:val="%1.%2"/>
      <w:lvlJc w:val="left"/>
      <w:pPr>
        <w:ind w:left="123" w:hanging="552"/>
      </w:pPr>
    </w:lvl>
    <w:lvl w:ilvl="2">
      <w:start w:val="2"/>
      <w:numFmt w:val="decimal"/>
      <w:lvlText w:val="%1.%2.%3."/>
      <w:lvlJc w:val="left"/>
      <w:pPr>
        <w:ind w:left="123" w:hanging="552"/>
      </w:pPr>
      <w:rPr>
        <w:rFonts w:ascii="Times New Roman" w:hAnsi="Times New Roman" w:cs="Times New Roman"/>
        <w:b w:val="0"/>
        <w:bCs w:val="0"/>
        <w:w w:val="94"/>
        <w:sz w:val="20"/>
        <w:szCs w:val="20"/>
      </w:rPr>
    </w:lvl>
    <w:lvl w:ilvl="3">
      <w:numFmt w:val="bullet"/>
      <w:lvlText w:val="•"/>
      <w:lvlJc w:val="left"/>
      <w:pPr>
        <w:ind w:left="4457" w:hanging="552"/>
      </w:pPr>
    </w:lvl>
    <w:lvl w:ilvl="4">
      <w:numFmt w:val="bullet"/>
      <w:lvlText w:val="•"/>
      <w:lvlJc w:val="left"/>
      <w:pPr>
        <w:ind w:left="5296" w:hanging="552"/>
      </w:pPr>
    </w:lvl>
    <w:lvl w:ilvl="5">
      <w:numFmt w:val="bullet"/>
      <w:lvlText w:val="•"/>
      <w:lvlJc w:val="left"/>
      <w:pPr>
        <w:ind w:left="6135" w:hanging="552"/>
      </w:pPr>
    </w:lvl>
    <w:lvl w:ilvl="6">
      <w:numFmt w:val="bullet"/>
      <w:lvlText w:val="•"/>
      <w:lvlJc w:val="left"/>
      <w:pPr>
        <w:ind w:left="6973" w:hanging="552"/>
      </w:pPr>
    </w:lvl>
    <w:lvl w:ilvl="7">
      <w:numFmt w:val="bullet"/>
      <w:lvlText w:val="•"/>
      <w:lvlJc w:val="left"/>
      <w:pPr>
        <w:ind w:left="7812" w:hanging="552"/>
      </w:pPr>
    </w:lvl>
    <w:lvl w:ilvl="8">
      <w:numFmt w:val="bullet"/>
      <w:lvlText w:val="•"/>
      <w:lvlJc w:val="left"/>
      <w:pPr>
        <w:ind w:left="8651" w:hanging="55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"/>
      <w:lvlJc w:val="left"/>
      <w:pPr>
        <w:ind w:left="123" w:hanging="356"/>
      </w:pPr>
      <w:rPr>
        <w:rFonts w:ascii="Wingdings" w:hAnsi="Wingdings" w:cs="Wingdings"/>
        <w:b w:val="0"/>
        <w:bCs w:val="0"/>
        <w:w w:val="98"/>
        <w:sz w:val="20"/>
        <w:szCs w:val="20"/>
      </w:rPr>
    </w:lvl>
    <w:lvl w:ilvl="1">
      <w:numFmt w:val="bullet"/>
      <w:lvlText w:val="•"/>
      <w:lvlJc w:val="left"/>
      <w:pPr>
        <w:ind w:left="1440" w:hanging="356"/>
      </w:pPr>
    </w:lvl>
    <w:lvl w:ilvl="2">
      <w:numFmt w:val="bullet"/>
      <w:lvlText w:val="•"/>
      <w:lvlJc w:val="left"/>
      <w:pPr>
        <w:ind w:left="2427" w:hanging="356"/>
      </w:pPr>
    </w:lvl>
    <w:lvl w:ilvl="3">
      <w:numFmt w:val="bullet"/>
      <w:lvlText w:val="•"/>
      <w:lvlJc w:val="left"/>
      <w:pPr>
        <w:ind w:left="3415" w:hanging="356"/>
      </w:pPr>
    </w:lvl>
    <w:lvl w:ilvl="4">
      <w:numFmt w:val="bullet"/>
      <w:lvlText w:val="•"/>
      <w:lvlJc w:val="left"/>
      <w:pPr>
        <w:ind w:left="4402" w:hanging="356"/>
      </w:pPr>
    </w:lvl>
    <w:lvl w:ilvl="5">
      <w:numFmt w:val="bullet"/>
      <w:lvlText w:val="•"/>
      <w:lvlJc w:val="left"/>
      <w:pPr>
        <w:ind w:left="5390" w:hanging="356"/>
      </w:pPr>
    </w:lvl>
    <w:lvl w:ilvl="6">
      <w:numFmt w:val="bullet"/>
      <w:lvlText w:val="•"/>
      <w:lvlJc w:val="left"/>
      <w:pPr>
        <w:ind w:left="6378" w:hanging="356"/>
      </w:pPr>
    </w:lvl>
    <w:lvl w:ilvl="7">
      <w:numFmt w:val="bullet"/>
      <w:lvlText w:val="•"/>
      <w:lvlJc w:val="left"/>
      <w:pPr>
        <w:ind w:left="7365" w:hanging="356"/>
      </w:pPr>
    </w:lvl>
    <w:lvl w:ilvl="8">
      <w:numFmt w:val="bullet"/>
      <w:lvlText w:val="•"/>
      <w:lvlJc w:val="left"/>
      <w:pPr>
        <w:ind w:left="8353" w:hanging="3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23" w:hanging="116"/>
      </w:pPr>
      <w:rPr>
        <w:rFonts w:ascii="Times New Roman" w:hAnsi="Times New Roman" w:cs="Times New Roman"/>
        <w:b w:val="0"/>
        <w:bCs w:val="0"/>
        <w:color w:val="111111"/>
        <w:w w:val="94"/>
        <w:sz w:val="20"/>
        <w:szCs w:val="20"/>
      </w:rPr>
    </w:lvl>
    <w:lvl w:ilvl="1">
      <w:numFmt w:val="bullet"/>
      <w:lvlText w:val="•"/>
      <w:lvlJc w:val="left"/>
      <w:pPr>
        <w:ind w:left="1140" w:hanging="116"/>
      </w:pPr>
    </w:lvl>
    <w:lvl w:ilvl="2">
      <w:numFmt w:val="bullet"/>
      <w:lvlText w:val="•"/>
      <w:lvlJc w:val="left"/>
      <w:pPr>
        <w:ind w:left="2161" w:hanging="116"/>
      </w:pPr>
    </w:lvl>
    <w:lvl w:ilvl="3">
      <w:numFmt w:val="bullet"/>
      <w:lvlText w:val="•"/>
      <w:lvlJc w:val="left"/>
      <w:pPr>
        <w:ind w:left="3182" w:hanging="116"/>
      </w:pPr>
    </w:lvl>
    <w:lvl w:ilvl="4">
      <w:numFmt w:val="bullet"/>
      <w:lvlText w:val="•"/>
      <w:lvlJc w:val="left"/>
      <w:pPr>
        <w:ind w:left="4203" w:hanging="116"/>
      </w:pPr>
    </w:lvl>
    <w:lvl w:ilvl="5">
      <w:numFmt w:val="bullet"/>
      <w:lvlText w:val="•"/>
      <w:lvlJc w:val="left"/>
      <w:pPr>
        <w:ind w:left="5224" w:hanging="116"/>
      </w:pPr>
    </w:lvl>
    <w:lvl w:ilvl="6">
      <w:numFmt w:val="bullet"/>
      <w:lvlText w:val="•"/>
      <w:lvlJc w:val="left"/>
      <w:pPr>
        <w:ind w:left="6245" w:hanging="116"/>
      </w:pPr>
    </w:lvl>
    <w:lvl w:ilvl="7">
      <w:numFmt w:val="bullet"/>
      <w:lvlText w:val="•"/>
      <w:lvlJc w:val="left"/>
      <w:pPr>
        <w:ind w:left="7266" w:hanging="116"/>
      </w:pPr>
    </w:lvl>
    <w:lvl w:ilvl="8">
      <w:numFmt w:val="bullet"/>
      <w:lvlText w:val="•"/>
      <w:lvlJc w:val="left"/>
      <w:pPr>
        <w:ind w:left="8287" w:hanging="116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123" w:hanging="404"/>
      </w:pPr>
    </w:lvl>
    <w:lvl w:ilvl="1">
      <w:start w:val="1"/>
      <w:numFmt w:val="decimal"/>
      <w:lvlText w:val="%1.%2."/>
      <w:lvlJc w:val="left"/>
      <w:pPr>
        <w:ind w:left="123" w:hanging="404"/>
      </w:pPr>
      <w:rPr>
        <w:rFonts w:ascii="Times New Roman" w:hAnsi="Times New Roman" w:cs="Times New Roman"/>
        <w:b w:val="0"/>
        <w:bCs w:val="0"/>
        <w:w w:val="94"/>
        <w:sz w:val="20"/>
        <w:szCs w:val="20"/>
      </w:rPr>
    </w:lvl>
    <w:lvl w:ilvl="2">
      <w:numFmt w:val="bullet"/>
      <w:lvlText w:val="•"/>
      <w:lvlJc w:val="left"/>
      <w:pPr>
        <w:ind w:left="4240" w:hanging="404"/>
      </w:pPr>
    </w:lvl>
    <w:lvl w:ilvl="3">
      <w:numFmt w:val="bullet"/>
      <w:lvlText w:val="•"/>
      <w:lvlJc w:val="left"/>
      <w:pPr>
        <w:ind w:left="5001" w:hanging="404"/>
      </w:pPr>
    </w:lvl>
    <w:lvl w:ilvl="4">
      <w:numFmt w:val="bullet"/>
      <w:lvlText w:val="•"/>
      <w:lvlJc w:val="left"/>
      <w:pPr>
        <w:ind w:left="5762" w:hanging="404"/>
      </w:pPr>
    </w:lvl>
    <w:lvl w:ilvl="5">
      <w:numFmt w:val="bullet"/>
      <w:lvlText w:val="•"/>
      <w:lvlJc w:val="left"/>
      <w:pPr>
        <w:ind w:left="6523" w:hanging="404"/>
      </w:pPr>
    </w:lvl>
    <w:lvl w:ilvl="6">
      <w:numFmt w:val="bullet"/>
      <w:lvlText w:val="•"/>
      <w:lvlJc w:val="left"/>
      <w:pPr>
        <w:ind w:left="7284" w:hanging="404"/>
      </w:pPr>
    </w:lvl>
    <w:lvl w:ilvl="7">
      <w:numFmt w:val="bullet"/>
      <w:lvlText w:val="•"/>
      <w:lvlJc w:val="left"/>
      <w:pPr>
        <w:ind w:left="8045" w:hanging="404"/>
      </w:pPr>
    </w:lvl>
    <w:lvl w:ilvl="8">
      <w:numFmt w:val="bullet"/>
      <w:lvlText w:val="•"/>
      <w:lvlJc w:val="left"/>
      <w:pPr>
        <w:ind w:left="8806" w:hanging="404"/>
      </w:pPr>
    </w:lvl>
  </w:abstractNum>
  <w:abstractNum w:abstractNumId="10" w15:restartNumberingAfterBreak="0">
    <w:nsid w:val="002421F7"/>
    <w:multiLevelType w:val="multilevel"/>
    <w:tmpl w:val="1C1A7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14C7FB4"/>
    <w:multiLevelType w:val="multilevel"/>
    <w:tmpl w:val="6CEC0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261D7"/>
    <w:multiLevelType w:val="multilevel"/>
    <w:tmpl w:val="1C1A7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BF32A8"/>
    <w:multiLevelType w:val="multilevel"/>
    <w:tmpl w:val="F8D8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2B4413"/>
    <w:multiLevelType w:val="multilevel"/>
    <w:tmpl w:val="F8D8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6729A6"/>
    <w:multiLevelType w:val="multilevel"/>
    <w:tmpl w:val="1C1A7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586EE5"/>
    <w:multiLevelType w:val="multilevel"/>
    <w:tmpl w:val="1C1A7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F37B17"/>
    <w:multiLevelType w:val="multilevel"/>
    <w:tmpl w:val="1C1A7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1076AF"/>
    <w:multiLevelType w:val="hybridMultilevel"/>
    <w:tmpl w:val="222A2FB4"/>
    <w:lvl w:ilvl="0" w:tplc="46208A38">
      <w:start w:val="1"/>
      <w:numFmt w:val="decimal"/>
      <w:lvlText w:val="%1."/>
      <w:lvlJc w:val="left"/>
      <w:pPr>
        <w:ind w:left="4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97" w:hanging="360"/>
      </w:pPr>
    </w:lvl>
    <w:lvl w:ilvl="2" w:tplc="0419001B" w:tentative="1">
      <w:start w:val="1"/>
      <w:numFmt w:val="lowerRoman"/>
      <w:lvlText w:val="%3."/>
      <w:lvlJc w:val="right"/>
      <w:pPr>
        <w:ind w:left="6017" w:hanging="180"/>
      </w:pPr>
    </w:lvl>
    <w:lvl w:ilvl="3" w:tplc="0419000F" w:tentative="1">
      <w:start w:val="1"/>
      <w:numFmt w:val="decimal"/>
      <w:lvlText w:val="%4."/>
      <w:lvlJc w:val="left"/>
      <w:pPr>
        <w:ind w:left="6737" w:hanging="360"/>
      </w:pPr>
    </w:lvl>
    <w:lvl w:ilvl="4" w:tplc="04190019" w:tentative="1">
      <w:start w:val="1"/>
      <w:numFmt w:val="lowerLetter"/>
      <w:lvlText w:val="%5."/>
      <w:lvlJc w:val="left"/>
      <w:pPr>
        <w:ind w:left="7457" w:hanging="360"/>
      </w:pPr>
    </w:lvl>
    <w:lvl w:ilvl="5" w:tplc="0419001B" w:tentative="1">
      <w:start w:val="1"/>
      <w:numFmt w:val="lowerRoman"/>
      <w:lvlText w:val="%6."/>
      <w:lvlJc w:val="right"/>
      <w:pPr>
        <w:ind w:left="8177" w:hanging="180"/>
      </w:pPr>
    </w:lvl>
    <w:lvl w:ilvl="6" w:tplc="0419000F" w:tentative="1">
      <w:start w:val="1"/>
      <w:numFmt w:val="decimal"/>
      <w:lvlText w:val="%7."/>
      <w:lvlJc w:val="left"/>
      <w:pPr>
        <w:ind w:left="8897" w:hanging="360"/>
      </w:pPr>
    </w:lvl>
    <w:lvl w:ilvl="7" w:tplc="04190019" w:tentative="1">
      <w:start w:val="1"/>
      <w:numFmt w:val="lowerLetter"/>
      <w:lvlText w:val="%8."/>
      <w:lvlJc w:val="left"/>
      <w:pPr>
        <w:ind w:left="9617" w:hanging="360"/>
      </w:pPr>
    </w:lvl>
    <w:lvl w:ilvl="8" w:tplc="0419001B" w:tentative="1">
      <w:start w:val="1"/>
      <w:numFmt w:val="lowerRoman"/>
      <w:lvlText w:val="%9."/>
      <w:lvlJc w:val="right"/>
      <w:pPr>
        <w:ind w:left="10337" w:hanging="180"/>
      </w:pPr>
    </w:lvl>
  </w:abstractNum>
  <w:abstractNum w:abstractNumId="19" w15:restartNumberingAfterBreak="0">
    <w:nsid w:val="63FE5398"/>
    <w:multiLevelType w:val="multilevel"/>
    <w:tmpl w:val="1C1A7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7" w:firstLine="300"/>
      </w:pPr>
      <w:rPr>
        <w:rFonts w:hint="default"/>
        <w:b w:val="0"/>
      </w:rPr>
    </w:lvl>
    <w:lvl w:ilvl="3">
      <w:start w:val="1"/>
      <w:numFmt w:val="lowerLetter"/>
      <w:suff w:val="space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17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8"/>
    <w:rsid w:val="00001D60"/>
    <w:rsid w:val="00003C7C"/>
    <w:rsid w:val="00042A3E"/>
    <w:rsid w:val="00073269"/>
    <w:rsid w:val="000A305E"/>
    <w:rsid w:val="000D5933"/>
    <w:rsid w:val="00152243"/>
    <w:rsid w:val="001C1138"/>
    <w:rsid w:val="00207D6F"/>
    <w:rsid w:val="003444B8"/>
    <w:rsid w:val="00355AAC"/>
    <w:rsid w:val="00407815"/>
    <w:rsid w:val="004240CF"/>
    <w:rsid w:val="005167D7"/>
    <w:rsid w:val="006F53E3"/>
    <w:rsid w:val="00754A76"/>
    <w:rsid w:val="00886154"/>
    <w:rsid w:val="008F531D"/>
    <w:rsid w:val="009544B5"/>
    <w:rsid w:val="009E3DC0"/>
    <w:rsid w:val="00A143BB"/>
    <w:rsid w:val="00A64762"/>
    <w:rsid w:val="00A93096"/>
    <w:rsid w:val="00AF666E"/>
    <w:rsid w:val="00C02B26"/>
    <w:rsid w:val="00CA02BC"/>
    <w:rsid w:val="00D148C6"/>
    <w:rsid w:val="00E4253E"/>
    <w:rsid w:val="00F21641"/>
    <w:rsid w:val="00F21FE0"/>
    <w:rsid w:val="00F673EA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3DB27"/>
  <w15:chartTrackingRefBased/>
  <w15:docId w15:val="{A3F606B4-BC12-4DC0-B8CD-409D9E8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66E"/>
    <w:rPr>
      <w:color w:val="0563C1" w:themeColor="hyperlink"/>
      <w:u w:val="single"/>
    </w:rPr>
  </w:style>
  <w:style w:type="paragraph" w:customStyle="1" w:styleId="Default">
    <w:name w:val="Default"/>
    <w:rsid w:val="0015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FE0"/>
  </w:style>
  <w:style w:type="paragraph" w:styleId="a7">
    <w:name w:val="footer"/>
    <w:basedOn w:val="a"/>
    <w:link w:val="a8"/>
    <w:uiPriority w:val="99"/>
    <w:unhideWhenUsed/>
    <w:rsid w:val="00F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innhot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innho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ortinnhot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512</cp:lastModifiedBy>
  <cp:revision>15</cp:revision>
  <dcterms:created xsi:type="dcterms:W3CDTF">2019-03-27T07:45:00Z</dcterms:created>
  <dcterms:modified xsi:type="dcterms:W3CDTF">2019-04-01T09:29:00Z</dcterms:modified>
</cp:coreProperties>
</file>